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D720B" w14:textId="58619BD5" w:rsidR="00723613" w:rsidRPr="007818F8" w:rsidRDefault="00557383" w:rsidP="00723613">
      <w:pPr>
        <w:pStyle w:val="aff1"/>
        <w:sectPr w:rsidR="00723613" w:rsidRPr="007818F8">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fmt="upperRoman" w:start="1"/>
          <w:cols w:space="425"/>
          <w:titlePg/>
          <w:docGrid w:type="lines" w:linePitch="312"/>
        </w:sectPr>
      </w:pPr>
      <w:r w:rsidRPr="007818F8">
        <w:rPr>
          <w:noProof/>
        </w:rPr>
        <mc:AlternateContent>
          <mc:Choice Requires="wps">
            <w:drawing>
              <wp:anchor distT="0" distB="0" distL="114300" distR="114300" simplePos="0" relativeHeight="251668480" behindDoc="0" locked="0" layoutInCell="1" allowOverlap="1" wp14:anchorId="657FF73C" wp14:editId="73036E91">
                <wp:simplePos x="0" y="0"/>
                <wp:positionH relativeFrom="column">
                  <wp:posOffset>5000625</wp:posOffset>
                </wp:positionH>
                <wp:positionV relativeFrom="paragraph">
                  <wp:posOffset>8832215</wp:posOffset>
                </wp:positionV>
                <wp:extent cx="733425" cy="351155"/>
                <wp:effectExtent l="0" t="0" r="9525"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706F3" w14:textId="77777777" w:rsidR="000553EC" w:rsidRDefault="000553EC" w:rsidP="00723613">
                            <w:pPr>
                              <w:rPr>
                                <w:rFonts w:ascii="黑体" w:eastAsia="黑体"/>
                                <w:sz w:val="28"/>
                                <w:szCs w:val="28"/>
                              </w:rPr>
                            </w:pPr>
                            <w:r>
                              <w:rPr>
                                <w:rFonts w:ascii="黑体" w:eastAsia="黑体" w:hint="eastAsia"/>
                                <w:sz w:val="28"/>
                                <w:szCs w:val="28"/>
                              </w:rPr>
                              <w:t>发布</w:t>
                            </w:r>
                          </w:p>
                        </w:txbxContent>
                      </wps:txbx>
                      <wps:bodyPr rot="0" vert="horz" wrap="square" lIns="91440" tIns="10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57FF73C" id="_x0000_t202" coordsize="21600,21600" o:spt="202" path="m,l,21600r21600,l21600,xe">
                <v:stroke joinstyle="miter"/>
                <v:path gradientshapeok="t" o:connecttype="rect"/>
              </v:shapetype>
              <v:shape id="文本框 10" o:spid="_x0000_s1026" type="#_x0000_t202" style="position:absolute;left:0;text-align:left;margin-left:393.75pt;margin-top:695.45pt;width:57.75pt;height:2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" stroked="f">
                <v:textbox inset=",.3mm">
                  <w:txbxContent>
                    <w:p w14:paraId="4D4706F3" w14:textId="77777777" w:rsidR="000553EC" w:rsidRDefault="000553EC" w:rsidP="00723613">
                      <w:pPr>
                        <w:rPr>
                          <w:rFonts w:ascii="黑体" w:eastAsia="黑体"/>
                          <w:sz w:val="28"/>
                          <w:szCs w:val="28"/>
                        </w:rPr>
                      </w:pPr>
                      <w:r>
                        <w:rPr>
                          <w:rFonts w:ascii="黑体" w:eastAsia="黑体" w:hint="eastAsia"/>
                          <w:sz w:val="28"/>
                          <w:szCs w:val="28"/>
                        </w:rPr>
                        <w:t>发布</w:t>
                      </w:r>
                    </w:p>
                  </w:txbxContent>
                </v:textbox>
              </v:shape>
            </w:pict>
          </mc:Fallback>
        </mc:AlternateContent>
      </w:r>
      <w:r w:rsidR="00516300" w:rsidRPr="007818F8">
        <w:rPr>
          <w:noProof/>
        </w:rPr>
        <mc:AlternateContent>
          <mc:Choice Requires="wps">
            <w:drawing>
              <wp:anchor distT="0" distB="0" distL="114300" distR="114300" simplePos="0" relativeHeight="251666432" behindDoc="0" locked="0" layoutInCell="1" allowOverlap="1" wp14:anchorId="08D1870E" wp14:editId="1F45FFFB">
                <wp:simplePos x="0" y="0"/>
                <wp:positionH relativeFrom="column">
                  <wp:posOffset>0</wp:posOffset>
                </wp:positionH>
                <wp:positionV relativeFrom="paragraph">
                  <wp:posOffset>2340389</wp:posOffset>
                </wp:positionV>
                <wp:extent cx="6121400" cy="0"/>
                <wp:effectExtent l="0" t="0" r="0" b="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A09D961" id="直接连接符 8"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4.3pt" to="482pt,18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" strokecolor="#080000" strokeweight="1pt"/>
            </w:pict>
          </mc:Fallback>
        </mc:AlternateContent>
      </w:r>
      <w:r w:rsidR="00723613" w:rsidRPr="007818F8">
        <w:rPr>
          <w:noProof/>
        </w:rPr>
        <mc:AlternateContent>
          <mc:Choice Requires="wps">
            <w:drawing>
              <wp:anchor distT="0" distB="0" distL="114300" distR="114300" simplePos="0" relativeHeight="251669504" behindDoc="0" locked="1" layoutInCell="1" allowOverlap="1" wp14:anchorId="7CE8D960" wp14:editId="34BE9CF9">
                <wp:simplePos x="0" y="0"/>
                <wp:positionH relativeFrom="margin">
                  <wp:posOffset>2549525</wp:posOffset>
                </wp:positionH>
                <wp:positionV relativeFrom="margin">
                  <wp:posOffset>107315</wp:posOffset>
                </wp:positionV>
                <wp:extent cx="3175000" cy="720090"/>
                <wp:effectExtent l="1905" t="635" r="4445" b="3175"/>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1D9F9" w14:textId="77777777" w:rsidR="000553EC" w:rsidRDefault="000553EC" w:rsidP="00723613">
                            <w:pPr>
                              <w:pStyle w:val="af5"/>
                            </w:pPr>
                            <w:r>
                              <w:t>DB44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7CE8D960" id="文本框 11" o:spid="_x0000_s1027" type="#_x0000_t202" style="position:absolute;left:0;text-align:left;margin-left:200.75pt;margin-top:8.45pt;width:250pt;height:5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" stroked="f">
                <v:textbox inset="0,0,0,0">
                  <w:txbxContent>
                    <w:p w14:paraId="6311D9F9" w14:textId="77777777" w:rsidR="000553EC" w:rsidRDefault="000553EC" w:rsidP="00723613">
                      <w:pPr>
                        <w:pStyle w:val="af7"/>
                      </w:pPr>
                      <w:r>
                        <w:t>DB44</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7456" behindDoc="0" locked="0" layoutInCell="1" allowOverlap="1" wp14:anchorId="297DE794" wp14:editId="58F687BC">
                <wp:simplePos x="0" y="0"/>
                <wp:positionH relativeFrom="column">
                  <wp:posOffset>0</wp:posOffset>
                </wp:positionH>
                <wp:positionV relativeFrom="paragraph">
                  <wp:posOffset>8663305</wp:posOffset>
                </wp:positionV>
                <wp:extent cx="6121400" cy="0"/>
                <wp:effectExtent l="14605" t="12700" r="7620" b="6350"/>
                <wp:wrapNone/>
                <wp:docPr id="9" name="直接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CB288EB" id="直接连接符 9"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2.15pt" to="482pt,6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" strokecolor="#080000" strokeweight="1pt"/>
            </w:pict>
          </mc:Fallback>
        </mc:AlternateContent>
      </w:r>
      <w:r w:rsidR="00723613" w:rsidRPr="007818F8">
        <w:rPr>
          <w:noProof/>
        </w:rPr>
        <mc:AlternateContent>
          <mc:Choice Requires="wps">
            <w:drawing>
              <wp:anchor distT="0" distB="0" distL="114300" distR="114300" simplePos="0" relativeHeight="251665408" behindDoc="0" locked="1" layoutInCell="1" allowOverlap="1" wp14:anchorId="78EFB5DC" wp14:editId="7EC6E754">
                <wp:simplePos x="0" y="0"/>
                <wp:positionH relativeFrom="margin">
                  <wp:posOffset>-635</wp:posOffset>
                </wp:positionH>
                <wp:positionV relativeFrom="margin">
                  <wp:posOffset>8745855</wp:posOffset>
                </wp:positionV>
                <wp:extent cx="6134100" cy="661035"/>
                <wp:effectExtent l="0" t="0" r="0" b="571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6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A9341" w14:textId="71D3E388" w:rsidR="000553EC" w:rsidRPr="00F74214" w:rsidRDefault="000553EC" w:rsidP="00ED4BC3">
                            <w:pPr>
                              <w:pStyle w:val="aff3"/>
                              <w:snapToGrid w:val="0"/>
                              <w:spacing w:line="240" w:lineRule="auto"/>
                              <w:rPr>
                                <w:szCs w:val="36"/>
                              </w:rPr>
                            </w:pPr>
                            <w:r>
                              <w:rPr>
                                <w:rFonts w:hint="eastAsia"/>
                                <w:szCs w:val="36"/>
                              </w:rPr>
                              <w:t>广</w:t>
                            </w:r>
                            <w:r w:rsidR="00E77029" w:rsidRPr="00E77029">
                              <w:rPr>
                                <w:rFonts w:hint="eastAsia"/>
                                <w:sz w:val="12"/>
                                <w:szCs w:val="12"/>
                              </w:rPr>
                              <w:t xml:space="preserve"> </w:t>
                            </w:r>
                            <w:r>
                              <w:rPr>
                                <w:rFonts w:hint="eastAsia"/>
                                <w:szCs w:val="36"/>
                              </w:rPr>
                              <w:t>东</w:t>
                            </w:r>
                            <w:r w:rsidR="00E77029" w:rsidRPr="00E77029">
                              <w:rPr>
                                <w:rFonts w:hint="eastAsia"/>
                                <w:sz w:val="12"/>
                                <w:szCs w:val="12"/>
                              </w:rPr>
                              <w:t xml:space="preserve"> </w:t>
                            </w:r>
                            <w:r>
                              <w:rPr>
                                <w:rFonts w:hint="eastAsia"/>
                                <w:szCs w:val="36"/>
                              </w:rPr>
                              <w:t>省</w:t>
                            </w:r>
                            <w:r w:rsidR="00E77029" w:rsidRPr="00E77029">
                              <w:rPr>
                                <w:rFonts w:hint="eastAsia"/>
                                <w:sz w:val="12"/>
                                <w:szCs w:val="12"/>
                              </w:rPr>
                              <w:t xml:space="preserve"> </w:t>
                            </w:r>
                            <w:r>
                              <w:rPr>
                                <w:rFonts w:hint="eastAsia"/>
                                <w:szCs w:val="36"/>
                              </w:rPr>
                              <w:t>生</w:t>
                            </w:r>
                            <w:r w:rsidR="00E77029" w:rsidRPr="00E77029">
                              <w:rPr>
                                <w:rFonts w:hint="eastAsia"/>
                                <w:sz w:val="12"/>
                                <w:szCs w:val="12"/>
                              </w:rPr>
                              <w:t xml:space="preserve"> </w:t>
                            </w:r>
                            <w:r>
                              <w:rPr>
                                <w:rFonts w:hint="eastAsia"/>
                                <w:szCs w:val="36"/>
                              </w:rPr>
                              <w:t>态</w:t>
                            </w:r>
                            <w:r w:rsidR="00E77029" w:rsidRPr="00E77029">
                              <w:rPr>
                                <w:rFonts w:hint="eastAsia"/>
                                <w:sz w:val="12"/>
                                <w:szCs w:val="12"/>
                              </w:rPr>
                              <w:t xml:space="preserve"> </w:t>
                            </w:r>
                            <w:r>
                              <w:rPr>
                                <w:rFonts w:hint="eastAsia"/>
                                <w:szCs w:val="36"/>
                              </w:rPr>
                              <w:t>环</w:t>
                            </w:r>
                            <w:r w:rsidR="00E77029" w:rsidRPr="00E77029">
                              <w:rPr>
                                <w:rFonts w:hint="eastAsia"/>
                                <w:sz w:val="12"/>
                                <w:szCs w:val="12"/>
                              </w:rPr>
                              <w:t xml:space="preserve"> </w:t>
                            </w:r>
                            <w:r>
                              <w:rPr>
                                <w:rFonts w:hint="eastAsia"/>
                                <w:szCs w:val="36"/>
                              </w:rPr>
                              <w:t>境</w:t>
                            </w:r>
                            <w:r w:rsidR="00E77029" w:rsidRPr="00E77029">
                              <w:rPr>
                                <w:rFonts w:hint="eastAsia"/>
                                <w:sz w:val="12"/>
                                <w:szCs w:val="12"/>
                              </w:rPr>
                              <w:t xml:space="preserve"> </w:t>
                            </w:r>
                            <w:r>
                              <w:rPr>
                                <w:rFonts w:hint="eastAsia"/>
                                <w:szCs w:val="36"/>
                              </w:rPr>
                              <w:t>厅</w:t>
                            </w:r>
                          </w:p>
                          <w:p w14:paraId="5BE00B30" w14:textId="4D3A90B7" w:rsidR="000553EC" w:rsidRPr="00F74214" w:rsidRDefault="000553EC" w:rsidP="00ED4BC3">
                            <w:pPr>
                              <w:pStyle w:val="aff3"/>
                              <w:snapToGrid w:val="0"/>
                              <w:spacing w:line="240" w:lineRule="auto"/>
                              <w:rPr>
                                <w:szCs w:val="36"/>
                              </w:rPr>
                            </w:pPr>
                            <w:r w:rsidRPr="00F74214">
                              <w:rPr>
                                <w:rFonts w:hint="eastAsia"/>
                                <w:szCs w:val="36"/>
                              </w:rPr>
                              <w:t>广东省</w:t>
                            </w:r>
                            <w:r>
                              <w:rPr>
                                <w:rFonts w:hint="eastAsia"/>
                                <w:szCs w:val="36"/>
                              </w:rPr>
                              <w:t>市场监督管理</w:t>
                            </w:r>
                            <w:r w:rsidRPr="00F74214">
                              <w:rPr>
                                <w:rFonts w:hint="eastAsia"/>
                                <w:szCs w:val="36"/>
                              </w:rPr>
                              <w:t>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8" type="#_x0000_t202" style="position:absolute;left:0;text-align:left;margin-left:-.05pt;margin-top:688.65pt;width:483pt;height:52.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" stroked="f">
                <v:textbox inset="0,0,0,0">
                  <w:txbxContent>
                    <w:p w14:paraId="65AA9341" w14:textId="71D3E388" w:rsidR="000553EC" w:rsidRPr="00F74214" w:rsidRDefault="000553EC" w:rsidP="00ED4BC3">
                      <w:pPr>
                        <w:pStyle w:val="aff3"/>
                        <w:snapToGrid w:val="0"/>
                        <w:spacing w:line="240" w:lineRule="auto"/>
                        <w:rPr>
                          <w:szCs w:val="36"/>
                        </w:rPr>
                      </w:pPr>
                      <w:r>
                        <w:rPr>
                          <w:rFonts w:hint="eastAsia"/>
                          <w:szCs w:val="36"/>
                        </w:rPr>
                        <w:t>广</w:t>
                      </w:r>
                      <w:r w:rsidR="00E77029" w:rsidRPr="00E77029">
                        <w:rPr>
                          <w:rFonts w:hint="eastAsia"/>
                          <w:sz w:val="12"/>
                          <w:szCs w:val="12"/>
                        </w:rPr>
                        <w:t xml:space="preserve"> </w:t>
                      </w:r>
                      <w:r>
                        <w:rPr>
                          <w:rFonts w:hint="eastAsia"/>
                          <w:szCs w:val="36"/>
                        </w:rPr>
                        <w:t>东</w:t>
                      </w:r>
                      <w:r w:rsidR="00E77029" w:rsidRPr="00E77029">
                        <w:rPr>
                          <w:rFonts w:hint="eastAsia"/>
                          <w:sz w:val="12"/>
                          <w:szCs w:val="12"/>
                        </w:rPr>
                        <w:t xml:space="preserve"> </w:t>
                      </w:r>
                      <w:r>
                        <w:rPr>
                          <w:rFonts w:hint="eastAsia"/>
                          <w:szCs w:val="36"/>
                        </w:rPr>
                        <w:t>省</w:t>
                      </w:r>
                      <w:r w:rsidR="00E77029" w:rsidRPr="00E77029">
                        <w:rPr>
                          <w:rFonts w:hint="eastAsia"/>
                          <w:sz w:val="12"/>
                          <w:szCs w:val="12"/>
                        </w:rPr>
                        <w:t xml:space="preserve"> </w:t>
                      </w:r>
                      <w:r>
                        <w:rPr>
                          <w:rFonts w:hint="eastAsia"/>
                          <w:szCs w:val="36"/>
                        </w:rPr>
                        <w:t>生</w:t>
                      </w:r>
                      <w:r w:rsidR="00E77029" w:rsidRPr="00E77029">
                        <w:rPr>
                          <w:rFonts w:hint="eastAsia"/>
                          <w:sz w:val="12"/>
                          <w:szCs w:val="12"/>
                        </w:rPr>
                        <w:t xml:space="preserve"> </w:t>
                      </w:r>
                      <w:r>
                        <w:rPr>
                          <w:rFonts w:hint="eastAsia"/>
                          <w:szCs w:val="36"/>
                        </w:rPr>
                        <w:t>态</w:t>
                      </w:r>
                      <w:r w:rsidR="00E77029" w:rsidRPr="00E77029">
                        <w:rPr>
                          <w:rFonts w:hint="eastAsia"/>
                          <w:sz w:val="12"/>
                          <w:szCs w:val="12"/>
                        </w:rPr>
                        <w:t xml:space="preserve"> </w:t>
                      </w:r>
                      <w:r>
                        <w:rPr>
                          <w:rFonts w:hint="eastAsia"/>
                          <w:szCs w:val="36"/>
                        </w:rPr>
                        <w:t>环</w:t>
                      </w:r>
                      <w:r w:rsidR="00E77029" w:rsidRPr="00E77029">
                        <w:rPr>
                          <w:rFonts w:hint="eastAsia"/>
                          <w:sz w:val="12"/>
                          <w:szCs w:val="12"/>
                        </w:rPr>
                        <w:t xml:space="preserve"> </w:t>
                      </w:r>
                      <w:r>
                        <w:rPr>
                          <w:rFonts w:hint="eastAsia"/>
                          <w:szCs w:val="36"/>
                        </w:rPr>
                        <w:t>境</w:t>
                      </w:r>
                      <w:bookmarkStart w:id="1" w:name="_GoBack"/>
                      <w:r w:rsidR="00E77029" w:rsidRPr="00E77029">
                        <w:rPr>
                          <w:rFonts w:hint="eastAsia"/>
                          <w:sz w:val="12"/>
                          <w:szCs w:val="12"/>
                        </w:rPr>
                        <w:t xml:space="preserve"> </w:t>
                      </w:r>
                      <w:bookmarkEnd w:id="1"/>
                      <w:r>
                        <w:rPr>
                          <w:rFonts w:hint="eastAsia"/>
                          <w:szCs w:val="36"/>
                        </w:rPr>
                        <w:t>厅</w:t>
                      </w:r>
                    </w:p>
                    <w:p w14:paraId="5BE00B30" w14:textId="4D3A90B7" w:rsidR="000553EC" w:rsidRPr="00F74214" w:rsidRDefault="000553EC" w:rsidP="00ED4BC3">
                      <w:pPr>
                        <w:pStyle w:val="aff3"/>
                        <w:snapToGrid w:val="0"/>
                        <w:spacing w:line="240" w:lineRule="auto"/>
                        <w:rPr>
                          <w:szCs w:val="36"/>
                        </w:rPr>
                      </w:pPr>
                      <w:r w:rsidRPr="00F74214">
                        <w:rPr>
                          <w:rFonts w:hint="eastAsia"/>
                          <w:szCs w:val="36"/>
                        </w:rPr>
                        <w:t>广东省</w:t>
                      </w:r>
                      <w:r>
                        <w:rPr>
                          <w:rFonts w:hint="eastAsia"/>
                          <w:szCs w:val="36"/>
                        </w:rPr>
                        <w:t>市场监督管理</w:t>
                      </w:r>
                      <w:r w:rsidRPr="00F74214">
                        <w:rPr>
                          <w:rFonts w:hint="eastAsia"/>
                          <w:szCs w:val="36"/>
                        </w:rPr>
                        <w:t>局</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4384" behindDoc="0" locked="1" layoutInCell="1" allowOverlap="1" wp14:anchorId="43FAE2ED" wp14:editId="0AE074DE">
                <wp:simplePos x="0" y="0"/>
                <wp:positionH relativeFrom="margin">
                  <wp:posOffset>4067175</wp:posOffset>
                </wp:positionH>
                <wp:positionV relativeFrom="margin">
                  <wp:posOffset>8221980</wp:posOffset>
                </wp:positionV>
                <wp:extent cx="2019300" cy="312420"/>
                <wp:effectExtent l="0" t="0" r="4445" b="190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D4B5E" w14:textId="38D72420" w:rsidR="000553EC" w:rsidRPr="00516300" w:rsidRDefault="000553EC" w:rsidP="00723613">
                            <w:pPr>
                              <w:pStyle w:val="aff4"/>
                              <w:rPr>
                                <w:rFonts w:ascii="黑体" w:hAnsi="黑体"/>
                              </w:rPr>
                            </w:pPr>
                            <w:r w:rsidRPr="00516300">
                              <w:rPr>
                                <w:rFonts w:ascii="黑体" w:hAnsi="黑体" w:hint="eastAsia"/>
                              </w:rPr>
                              <w:t>201</w:t>
                            </w:r>
                            <w:r w:rsidR="00090EA1">
                              <w:rPr>
                                <w:rFonts w:ascii="黑体" w:hAnsi="黑体" w:hint="eastAsia"/>
                              </w:rPr>
                              <w:t>9</w:t>
                            </w:r>
                            <w:r w:rsidRPr="00516300">
                              <w:rPr>
                                <w:rFonts w:ascii="黑体" w:hAnsi="黑体" w:hint="eastAsia"/>
                              </w:rPr>
                              <w:t>-</w:t>
                            </w:r>
                            <w:r w:rsidR="00090EA1">
                              <w:rPr>
                                <w:rFonts w:ascii="黑体" w:hAnsi="黑体" w:hint="eastAsia"/>
                              </w:rPr>
                              <w:t>04</w:t>
                            </w:r>
                            <w:r w:rsidRPr="00516300">
                              <w:rPr>
                                <w:rFonts w:ascii="黑体" w:hAnsi="黑体" w:hint="eastAsia"/>
                              </w:rPr>
                              <w:t>-</w:t>
                            </w:r>
                            <w:r w:rsidR="00090EA1">
                              <w:rPr>
                                <w:rFonts w:ascii="黑体" w:hAnsi="黑体" w:hint="eastAsia"/>
                              </w:rPr>
                              <w:t>01</w:t>
                            </w:r>
                            <w:r w:rsidRPr="00516300">
                              <w:rPr>
                                <w:rFonts w:ascii="黑体" w:hAnsi="黑体"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9" type="#_x0000_t202" style="position:absolute;left:0;text-align:left;margin-left:320.25pt;margin-top:647.4pt;width:159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" stroked="f">
                <v:textbox inset="0,0,0,0">
                  <w:txbxContent>
                    <w:p w14:paraId="2EDD4B5E" w14:textId="38D72420" w:rsidR="000553EC" w:rsidRPr="00516300" w:rsidRDefault="000553EC" w:rsidP="00723613">
                      <w:pPr>
                        <w:pStyle w:val="aff4"/>
                        <w:rPr>
                          <w:rFonts w:ascii="黑体" w:hAnsi="黑体"/>
                        </w:rPr>
                      </w:pPr>
                      <w:r w:rsidRPr="00516300">
                        <w:rPr>
                          <w:rFonts w:ascii="黑体" w:hAnsi="黑体" w:hint="eastAsia"/>
                        </w:rPr>
                        <w:t>201</w:t>
                      </w:r>
                      <w:r w:rsidR="00090EA1">
                        <w:rPr>
                          <w:rFonts w:ascii="黑体" w:hAnsi="黑体" w:hint="eastAsia"/>
                        </w:rPr>
                        <w:t>9</w:t>
                      </w:r>
                      <w:r w:rsidRPr="00516300">
                        <w:rPr>
                          <w:rFonts w:ascii="黑体" w:hAnsi="黑体" w:hint="eastAsia"/>
                        </w:rPr>
                        <w:t>-</w:t>
                      </w:r>
                      <w:r w:rsidR="00090EA1">
                        <w:rPr>
                          <w:rFonts w:ascii="黑体" w:hAnsi="黑体" w:hint="eastAsia"/>
                        </w:rPr>
                        <w:t>04</w:t>
                      </w:r>
                      <w:r w:rsidRPr="00516300">
                        <w:rPr>
                          <w:rFonts w:ascii="黑体" w:hAnsi="黑体" w:hint="eastAsia"/>
                        </w:rPr>
                        <w:t>-</w:t>
                      </w:r>
                      <w:r w:rsidR="00090EA1">
                        <w:rPr>
                          <w:rFonts w:ascii="黑体" w:hAnsi="黑体" w:hint="eastAsia"/>
                        </w:rPr>
                        <w:t>01</w:t>
                      </w:r>
                      <w:r w:rsidRPr="00516300">
                        <w:rPr>
                          <w:rFonts w:ascii="黑体" w:hAnsi="黑体" w:hint="eastAsia"/>
                        </w:rPr>
                        <w:t>实施</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3360" behindDoc="0" locked="1" layoutInCell="1" allowOverlap="1" wp14:anchorId="5FF02929" wp14:editId="1B67F2CC">
                <wp:simplePos x="0" y="0"/>
                <wp:positionH relativeFrom="margin">
                  <wp:posOffset>66675</wp:posOffset>
                </wp:positionH>
                <wp:positionV relativeFrom="margin">
                  <wp:posOffset>8221980</wp:posOffset>
                </wp:positionV>
                <wp:extent cx="2019300" cy="312420"/>
                <wp:effectExtent l="0" t="0" r="4445" b="190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E2BC22" w14:textId="1C89EBF7" w:rsidR="000553EC" w:rsidRPr="00516300" w:rsidRDefault="000553EC" w:rsidP="00723613">
                            <w:pPr>
                              <w:pStyle w:val="afc"/>
                              <w:rPr>
                                <w:rFonts w:ascii="黑体" w:hAnsi="黑体"/>
                              </w:rPr>
                            </w:pPr>
                            <w:r w:rsidRPr="00516300">
                              <w:rPr>
                                <w:rFonts w:ascii="黑体" w:hAnsi="黑体" w:hint="eastAsia"/>
                              </w:rPr>
                              <w:t>201</w:t>
                            </w:r>
                            <w:r w:rsidR="00090EA1">
                              <w:rPr>
                                <w:rFonts w:ascii="黑体" w:hAnsi="黑体" w:hint="eastAsia"/>
                              </w:rPr>
                              <w:t>9</w:t>
                            </w:r>
                            <w:r w:rsidRPr="00516300">
                              <w:rPr>
                                <w:rFonts w:ascii="黑体" w:hAnsi="黑体" w:hint="eastAsia"/>
                              </w:rPr>
                              <w:t>-</w:t>
                            </w:r>
                            <w:r w:rsidR="00090EA1">
                              <w:rPr>
                                <w:rFonts w:ascii="黑体" w:hAnsi="黑体" w:hint="eastAsia"/>
                              </w:rPr>
                              <w:t>03</w:t>
                            </w:r>
                            <w:r w:rsidRPr="00516300">
                              <w:rPr>
                                <w:rFonts w:ascii="黑体" w:hAnsi="黑体" w:hint="eastAsia"/>
                              </w:rPr>
                              <w:t>-</w:t>
                            </w:r>
                            <w:r w:rsidR="001E2165">
                              <w:rPr>
                                <w:rFonts w:ascii="黑体" w:hAnsi="黑体" w:hint="eastAsia"/>
                              </w:rPr>
                              <w:t>06</w:t>
                            </w:r>
                            <w:r w:rsidRPr="00516300">
                              <w:rPr>
                                <w:rFonts w:ascii="黑体" w:hAnsi="黑体"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30" type="#_x0000_t202" style="position:absolute;left:0;text-align:left;margin-left:5.25pt;margin-top:647.4pt;width:159pt;height:24.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" stroked="f">
                <v:textbox inset="0,0,0,0">
                  <w:txbxContent>
                    <w:p w14:paraId="10E2BC22" w14:textId="1C89EBF7" w:rsidR="000553EC" w:rsidRPr="00516300" w:rsidRDefault="000553EC" w:rsidP="00723613">
                      <w:pPr>
                        <w:pStyle w:val="afc"/>
                        <w:rPr>
                          <w:rFonts w:ascii="黑体" w:hAnsi="黑体"/>
                        </w:rPr>
                      </w:pPr>
                      <w:r w:rsidRPr="00516300">
                        <w:rPr>
                          <w:rFonts w:ascii="黑体" w:hAnsi="黑体" w:hint="eastAsia"/>
                        </w:rPr>
                        <w:t>201</w:t>
                      </w:r>
                      <w:r w:rsidR="00090EA1">
                        <w:rPr>
                          <w:rFonts w:ascii="黑体" w:hAnsi="黑体" w:hint="eastAsia"/>
                        </w:rPr>
                        <w:t>9</w:t>
                      </w:r>
                      <w:r w:rsidRPr="00516300">
                        <w:rPr>
                          <w:rFonts w:ascii="黑体" w:hAnsi="黑体" w:hint="eastAsia"/>
                        </w:rPr>
                        <w:t>-</w:t>
                      </w:r>
                      <w:r w:rsidR="00090EA1">
                        <w:rPr>
                          <w:rFonts w:ascii="黑体" w:hAnsi="黑体" w:hint="eastAsia"/>
                        </w:rPr>
                        <w:t>03</w:t>
                      </w:r>
                      <w:r w:rsidRPr="00516300">
                        <w:rPr>
                          <w:rFonts w:ascii="黑体" w:hAnsi="黑体" w:hint="eastAsia"/>
                        </w:rPr>
                        <w:t>-</w:t>
                      </w:r>
                      <w:r w:rsidR="001E2165">
                        <w:rPr>
                          <w:rFonts w:ascii="黑体" w:hAnsi="黑体" w:hint="eastAsia"/>
                        </w:rPr>
                        <w:t>06</w:t>
                      </w:r>
                      <w:r w:rsidRPr="00516300">
                        <w:rPr>
                          <w:rFonts w:ascii="黑体" w:hAnsi="黑体" w:hint="eastAsia"/>
                        </w:rPr>
                        <w:t>发布</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2336" behindDoc="0" locked="1" layoutInCell="1" allowOverlap="1" wp14:anchorId="7DDA3AF9" wp14:editId="38154B82">
                <wp:simplePos x="0" y="0"/>
                <wp:positionH relativeFrom="margin">
                  <wp:posOffset>0</wp:posOffset>
                </wp:positionH>
                <wp:positionV relativeFrom="margin">
                  <wp:posOffset>3639820</wp:posOffset>
                </wp:positionV>
                <wp:extent cx="5969000" cy="468122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F9BB5" w14:textId="77777777" w:rsidR="000553EC" w:rsidRDefault="000553EC" w:rsidP="00723613">
                            <w:pPr>
                              <w:pStyle w:val="afd"/>
                            </w:pPr>
                            <w:r>
                              <w:rPr>
                                <w:rFonts w:hint="eastAsia"/>
                              </w:rPr>
                              <w:t>锅炉大气污染物排放标准</w:t>
                            </w:r>
                          </w:p>
                          <w:p w14:paraId="178517BE" w14:textId="77777777" w:rsidR="000553EC" w:rsidRPr="00771F38" w:rsidRDefault="000553EC" w:rsidP="00723613">
                            <w:pPr>
                              <w:pStyle w:val="aff"/>
                              <w:rPr>
                                <w:rFonts w:eastAsia="黑体"/>
                              </w:rPr>
                            </w:pPr>
                            <w:r w:rsidRPr="00771F38">
                              <w:rPr>
                                <w:rFonts w:eastAsia="黑体"/>
                              </w:rPr>
                              <w:t>Emission standard of air pollutants for boilers</w:t>
                            </w:r>
                          </w:p>
                          <w:p w14:paraId="67EC9536" w14:textId="13098758" w:rsidR="000553EC" w:rsidRPr="00B24FB1" w:rsidRDefault="000553EC" w:rsidP="00723613">
                            <w:pPr>
                              <w:pStyle w:val="aff0"/>
                            </w:pPr>
                            <w:r>
                              <w:rPr>
                                <w:rFonts w:hint="eastAsia"/>
                              </w:rPr>
                              <w:t>（</w:t>
                            </w:r>
                            <w:r w:rsidR="00090EA1">
                              <w:rPr>
                                <w:rFonts w:hint="eastAsia"/>
                              </w:rPr>
                              <w:t>发布稿</w:t>
                            </w:r>
                            <w:r>
                              <w:rPr>
                                <w:rFonts w:hint="eastAsia"/>
                              </w:rPr>
                              <w:t>）</w:t>
                            </w:r>
                          </w:p>
                          <w:p w14:paraId="7A251F01" w14:textId="77777777" w:rsidR="000553EC" w:rsidRDefault="000553EC" w:rsidP="00723613">
                            <w:pPr>
                              <w:pStyle w:val="afe"/>
                              <w:rPr>
                                <w:rFonts w:ascii="黑体" w:eastAsia="黑体"/>
                                <w:sz w:val="30"/>
                                <w:szCs w:val="30"/>
                              </w:rPr>
                            </w:pPr>
                          </w:p>
                          <w:p w14:paraId="7D235E8C" w14:textId="77777777" w:rsidR="000553EC" w:rsidRDefault="000553EC" w:rsidP="00723613">
                            <w:pPr>
                              <w:pStyle w:val="af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31" type="#_x0000_t202" style="position:absolute;left:0;text-align:left;margin-left:0;margin-top:286.6pt;width:470pt;height:368.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" stroked="f">
                <v:textbox inset="0,0,0,0">
                  <w:txbxContent>
                    <w:p w14:paraId="017F9BB5" w14:textId="77777777" w:rsidR="000553EC" w:rsidRDefault="000553EC" w:rsidP="00723613">
                      <w:pPr>
                        <w:pStyle w:val="afd"/>
                      </w:pPr>
                      <w:r>
                        <w:rPr>
                          <w:rFonts w:hint="eastAsia"/>
                        </w:rPr>
                        <w:t>锅炉大气污染物排放标准</w:t>
                      </w:r>
                    </w:p>
                    <w:p w14:paraId="178517BE" w14:textId="77777777" w:rsidR="000553EC" w:rsidRPr="00771F38" w:rsidRDefault="000553EC" w:rsidP="00723613">
                      <w:pPr>
                        <w:pStyle w:val="aff"/>
                        <w:rPr>
                          <w:rFonts w:eastAsia="黑体"/>
                        </w:rPr>
                      </w:pPr>
                      <w:r w:rsidRPr="00771F38">
                        <w:rPr>
                          <w:rFonts w:eastAsia="黑体"/>
                        </w:rPr>
                        <w:t>Emission standard of air pollutants for boilers</w:t>
                      </w:r>
                    </w:p>
                    <w:p w14:paraId="67EC9536" w14:textId="13098758" w:rsidR="000553EC" w:rsidRPr="00B24FB1" w:rsidRDefault="000553EC" w:rsidP="00723613">
                      <w:pPr>
                        <w:pStyle w:val="aff0"/>
                      </w:pPr>
                      <w:r>
                        <w:rPr>
                          <w:rFonts w:hint="eastAsia"/>
                        </w:rPr>
                        <w:t>（</w:t>
                      </w:r>
                      <w:r w:rsidR="00090EA1">
                        <w:rPr>
                          <w:rFonts w:hint="eastAsia"/>
                        </w:rPr>
                        <w:t>发布稿</w:t>
                      </w:r>
                      <w:r>
                        <w:rPr>
                          <w:rFonts w:hint="eastAsia"/>
                        </w:rPr>
                        <w:t>）</w:t>
                      </w:r>
                    </w:p>
                    <w:p w14:paraId="7A251F01" w14:textId="77777777" w:rsidR="000553EC" w:rsidRDefault="000553EC" w:rsidP="00723613">
                      <w:pPr>
                        <w:pStyle w:val="afe"/>
                        <w:rPr>
                          <w:rFonts w:ascii="黑体" w:eastAsia="黑体"/>
                          <w:sz w:val="30"/>
                          <w:szCs w:val="30"/>
                        </w:rPr>
                      </w:pPr>
                    </w:p>
                    <w:p w14:paraId="7D235E8C" w14:textId="77777777" w:rsidR="000553EC" w:rsidRDefault="000553EC" w:rsidP="00723613">
                      <w:pPr>
                        <w:pStyle w:val="af0"/>
                      </w:pP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1312" behindDoc="0" locked="1" layoutInCell="1" allowOverlap="1" wp14:anchorId="23FE872E" wp14:editId="7ABCF60D">
                <wp:simplePos x="0" y="0"/>
                <wp:positionH relativeFrom="margin">
                  <wp:align>right</wp:align>
                </wp:positionH>
                <wp:positionV relativeFrom="margin">
                  <wp:posOffset>1687195</wp:posOffset>
                </wp:positionV>
                <wp:extent cx="1489710" cy="552450"/>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71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B8AFD" w14:textId="2ABEA25C" w:rsidR="000553EC" w:rsidRPr="00531E51" w:rsidRDefault="000553EC" w:rsidP="000162CA">
                            <w:pPr>
                              <w:pStyle w:val="af1"/>
                              <w:spacing w:line="0" w:lineRule="atLeast"/>
                              <w:ind w:firstLineChars="0" w:firstLine="0"/>
                              <w:jc w:val="center"/>
                              <w:rPr>
                                <w:rFonts w:ascii="Times New Roman" w:eastAsia="黑体"/>
                                <w:sz w:val="28"/>
                                <w:szCs w:val="28"/>
                              </w:rPr>
                            </w:pPr>
                            <w:r w:rsidRPr="00531E51">
                              <w:rPr>
                                <w:rFonts w:ascii="Times New Roman" w:eastAsia="黑体"/>
                                <w:sz w:val="28"/>
                                <w:szCs w:val="28"/>
                              </w:rPr>
                              <w:t>DB 44/765-201</w:t>
                            </w:r>
                            <w:r w:rsidR="00090EA1">
                              <w:rPr>
                                <w:rFonts w:ascii="Times New Roman" w:eastAsia="黑体" w:hint="eastAsia"/>
                                <w:sz w:val="28"/>
                                <w:szCs w:val="28"/>
                              </w:rPr>
                              <w:t>9</w:t>
                            </w:r>
                          </w:p>
                          <w:p w14:paraId="71049268" w14:textId="77777777" w:rsidR="000553EC" w:rsidRPr="00531E51" w:rsidRDefault="000553EC" w:rsidP="000162CA">
                            <w:pPr>
                              <w:pStyle w:val="af1"/>
                              <w:spacing w:line="0" w:lineRule="atLeast"/>
                              <w:ind w:firstLineChars="0" w:firstLine="0"/>
                              <w:jc w:val="center"/>
                              <w:rPr>
                                <w:rFonts w:ascii="Times New Roman"/>
                                <w:sz w:val="18"/>
                                <w:szCs w:val="18"/>
                              </w:rPr>
                            </w:pPr>
                          </w:p>
                          <w:p w14:paraId="3ACD1CAA" w14:textId="56F5199C" w:rsidR="000553EC" w:rsidRPr="00531E51" w:rsidRDefault="000553EC" w:rsidP="000162CA">
                            <w:pPr>
                              <w:pStyle w:val="af1"/>
                              <w:spacing w:line="0" w:lineRule="atLeast"/>
                              <w:ind w:firstLineChars="0" w:firstLine="0"/>
                              <w:jc w:val="center"/>
                              <w:rPr>
                                <w:rFonts w:ascii="Times New Roman" w:eastAsiaTheme="minorEastAsia"/>
                                <w:szCs w:val="21"/>
                              </w:rPr>
                            </w:pPr>
                            <w:r w:rsidRPr="00531E51">
                              <w:rPr>
                                <w:rFonts w:ascii="Times New Roman" w:eastAsiaTheme="minorEastAsia"/>
                                <w:szCs w:val="21"/>
                              </w:rPr>
                              <w:t>代替</w:t>
                            </w:r>
                            <w:r w:rsidRPr="00531E51">
                              <w:rPr>
                                <w:rFonts w:ascii="Times New Roman" w:eastAsiaTheme="minorEastAsia"/>
                                <w:szCs w:val="21"/>
                              </w:rPr>
                              <w:t>DB 44/765-2010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32" type="#_x0000_t202" style="position:absolute;left:0;text-align:left;margin-left:66.1pt;margin-top:132.85pt;width:117.3pt;height:4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" stroked="f">
                <v:textbox inset="0,0,0,0">
                  <w:txbxContent>
                    <w:p w14:paraId="095B8AFD" w14:textId="2ABEA25C" w:rsidR="000553EC" w:rsidRPr="00531E51" w:rsidRDefault="000553EC" w:rsidP="000162CA">
                      <w:pPr>
                        <w:pStyle w:val="af1"/>
                        <w:spacing w:line="0" w:lineRule="atLeast"/>
                        <w:ind w:firstLineChars="0" w:firstLine="0"/>
                        <w:jc w:val="center"/>
                        <w:rPr>
                          <w:rFonts w:ascii="Times New Roman" w:eastAsia="黑体"/>
                          <w:sz w:val="28"/>
                          <w:szCs w:val="28"/>
                        </w:rPr>
                      </w:pPr>
                      <w:r w:rsidRPr="00531E51">
                        <w:rPr>
                          <w:rFonts w:ascii="Times New Roman" w:eastAsia="黑体"/>
                          <w:sz w:val="28"/>
                          <w:szCs w:val="28"/>
                        </w:rPr>
                        <w:t>DB 44/765-201</w:t>
                      </w:r>
                      <w:r w:rsidR="00090EA1">
                        <w:rPr>
                          <w:rFonts w:ascii="Times New Roman" w:eastAsia="黑体" w:hint="eastAsia"/>
                          <w:sz w:val="28"/>
                          <w:szCs w:val="28"/>
                        </w:rPr>
                        <w:t>9</w:t>
                      </w:r>
                    </w:p>
                    <w:p w14:paraId="71049268" w14:textId="77777777" w:rsidR="000553EC" w:rsidRPr="00531E51" w:rsidRDefault="000553EC" w:rsidP="000162CA">
                      <w:pPr>
                        <w:pStyle w:val="af1"/>
                        <w:spacing w:line="0" w:lineRule="atLeast"/>
                        <w:ind w:firstLineChars="0" w:firstLine="0"/>
                        <w:jc w:val="center"/>
                        <w:rPr>
                          <w:rFonts w:ascii="Times New Roman"/>
                          <w:sz w:val="18"/>
                          <w:szCs w:val="18"/>
                        </w:rPr>
                      </w:pPr>
                    </w:p>
                    <w:p w14:paraId="3ACD1CAA" w14:textId="56F5199C" w:rsidR="000553EC" w:rsidRPr="00531E51" w:rsidRDefault="000553EC" w:rsidP="000162CA">
                      <w:pPr>
                        <w:pStyle w:val="af1"/>
                        <w:spacing w:line="0" w:lineRule="atLeast"/>
                        <w:ind w:firstLineChars="0" w:firstLine="0"/>
                        <w:jc w:val="center"/>
                        <w:rPr>
                          <w:rFonts w:ascii="Times New Roman" w:eastAsiaTheme="minorEastAsia"/>
                          <w:szCs w:val="21"/>
                        </w:rPr>
                      </w:pPr>
                      <w:r w:rsidRPr="00531E51">
                        <w:rPr>
                          <w:rFonts w:ascii="Times New Roman" w:eastAsiaTheme="minorEastAsia"/>
                          <w:szCs w:val="21"/>
                        </w:rPr>
                        <w:t>代替</w:t>
                      </w:r>
                      <w:r w:rsidRPr="00531E51">
                        <w:rPr>
                          <w:rFonts w:ascii="Times New Roman" w:eastAsiaTheme="minorEastAsia"/>
                          <w:szCs w:val="21"/>
                        </w:rPr>
                        <w:t>DB 44/765-2010</w:t>
                      </w:r>
                    </w:p>
                  </w:txbxContent>
                </v:textbox>
                <w10:wrap anchorx="margin" anchory="margin"/>
                <w10:anchorlock/>
              </v:shape>
            </w:pict>
          </mc:Fallback>
        </mc:AlternateContent>
      </w:r>
      <w:r w:rsidR="00723613" w:rsidRPr="007818F8">
        <w:rPr>
          <w:noProof/>
        </w:rPr>
        <mc:AlternateContent>
          <mc:Choice Requires="wps">
            <w:drawing>
              <wp:anchor distT="0" distB="0" distL="114300" distR="114300" simplePos="0" relativeHeight="251660288" behindDoc="0" locked="1" layoutInCell="1" allowOverlap="1" wp14:anchorId="42673607" wp14:editId="0689B0E8">
                <wp:simplePos x="0" y="0"/>
                <wp:positionH relativeFrom="margin">
                  <wp:posOffset>0</wp:posOffset>
                </wp:positionH>
                <wp:positionV relativeFrom="margin">
                  <wp:posOffset>1010920</wp:posOffset>
                </wp:positionV>
                <wp:extent cx="6120130" cy="39116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6D5C9" w14:textId="77777777" w:rsidR="000553EC" w:rsidRDefault="000553EC" w:rsidP="00723613">
                            <w:pPr>
                              <w:pStyle w:val="aff2"/>
                            </w:pPr>
                            <w:r>
                              <w:rPr>
                                <w:rFonts w:hint="eastAsia"/>
                              </w:rPr>
                              <w:t>广东省地方标准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2673607" id="文本框 2" o:spid="_x0000_s1033" type="#_x0000_t202" style="position:absolute;left:0;text-align:left;margin-left:0;margin-top:79.6pt;width:481.9pt;height:30.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" stroked="f">
                <v:textbox inset="0,0,0,0">
                  <w:txbxContent>
                    <w:p w14:paraId="2366D5C9" w14:textId="77777777" w:rsidR="000553EC" w:rsidRDefault="000553EC" w:rsidP="00723613">
                      <w:pPr>
                        <w:pStyle w:val="aff4"/>
                      </w:pPr>
                      <w:r>
                        <w:rPr>
                          <w:rFonts w:hint="eastAsia"/>
                        </w:rPr>
                        <w:t>广东省地方标准</w:t>
                      </w:r>
                    </w:p>
                  </w:txbxContent>
                </v:textbox>
                <w10:wrap anchorx="margin" anchory="margin"/>
                <w10:anchorlock/>
              </v:shape>
            </w:pict>
          </mc:Fallback>
        </mc:AlternateContent>
      </w:r>
      <w:bookmarkStart w:id="0" w:name="_GoBack"/>
      <w:bookmarkEnd w:id="0"/>
    </w:p>
    <w:p w14:paraId="63309974" w14:textId="77777777" w:rsidR="00475BBF" w:rsidRPr="007818F8" w:rsidRDefault="00475BBF" w:rsidP="00723613">
      <w:pPr>
        <w:pStyle w:val="af2"/>
        <w:rPr>
          <w:rFonts w:ascii="Times New Roman"/>
        </w:rPr>
        <w:sectPr w:rsidR="00475BBF" w:rsidRPr="007818F8">
          <w:headerReference w:type="even" r:id="rId14"/>
          <w:headerReference w:type="default" r:id="rId15"/>
          <w:footerReference w:type="even" r:id="rId16"/>
          <w:footerReference w:type="default" r:id="rId17"/>
          <w:pgSz w:w="11907" w:h="16839"/>
          <w:pgMar w:top="1418" w:right="1134" w:bottom="1134" w:left="1418" w:header="1418" w:footer="851" w:gutter="0"/>
          <w:pgNumType w:fmt="upperRoman" w:start="1"/>
          <w:cols w:space="425"/>
          <w:docGrid w:type="lines" w:linePitch="312"/>
        </w:sectPr>
      </w:pPr>
    </w:p>
    <w:p w14:paraId="6A4D0BA0" w14:textId="6A23318B" w:rsidR="00723613" w:rsidRPr="007818F8" w:rsidRDefault="00723613" w:rsidP="00723613">
      <w:pPr>
        <w:pStyle w:val="af2"/>
        <w:rPr>
          <w:rFonts w:ascii="Times New Roman"/>
        </w:rPr>
      </w:pPr>
      <w:r w:rsidRPr="007818F8">
        <w:rPr>
          <w:rFonts w:ascii="Times New Roman"/>
        </w:rPr>
        <w:lastRenderedPageBreak/>
        <w:t>目</w:t>
      </w:r>
      <w:r w:rsidRPr="007818F8">
        <w:rPr>
          <w:rFonts w:ascii="Times New Roman"/>
        </w:rPr>
        <w:t xml:space="preserve">    </w:t>
      </w:r>
      <w:r w:rsidRPr="007818F8">
        <w:rPr>
          <w:rFonts w:ascii="Times New Roman"/>
        </w:rPr>
        <w:t>次</w:t>
      </w:r>
    </w:p>
    <w:p w14:paraId="6F3F4BD7" w14:textId="22ECB9C4" w:rsidR="006A776B" w:rsidRPr="007818F8" w:rsidRDefault="00723613">
      <w:pPr>
        <w:pStyle w:val="3"/>
        <w:rPr>
          <w:rFonts w:eastAsiaTheme="minorEastAsia"/>
          <w:noProof/>
          <w:szCs w:val="22"/>
        </w:rPr>
      </w:pPr>
      <w:r w:rsidRPr="007818F8">
        <w:rPr>
          <w:rStyle w:val="af3"/>
          <w:noProof/>
        </w:rPr>
        <w:fldChar w:fldCharType="begin"/>
      </w:r>
      <w:r w:rsidRPr="007818F8">
        <w:rPr>
          <w:rStyle w:val="af3"/>
          <w:noProof/>
        </w:rPr>
        <w:instrText xml:space="preserve"> TOC \f \h \t "</w:instrText>
      </w:r>
      <w:r w:rsidRPr="007818F8">
        <w:rPr>
          <w:rStyle w:val="af3"/>
          <w:noProof/>
        </w:rPr>
        <w:instrText>前言、引言标题</w:instrText>
      </w:r>
      <w:r w:rsidRPr="007818F8">
        <w:rPr>
          <w:rStyle w:val="af3"/>
          <w:noProof/>
        </w:rPr>
        <w:instrText>,</w:instrText>
      </w:r>
      <w:r w:rsidRPr="007818F8">
        <w:rPr>
          <w:rStyle w:val="af3"/>
          <w:noProof/>
        </w:rPr>
        <w:instrText>附录标识</w:instrText>
      </w:r>
      <w:r w:rsidRPr="007818F8">
        <w:rPr>
          <w:rStyle w:val="af3"/>
          <w:noProof/>
        </w:rPr>
        <w:instrText>,</w:instrText>
      </w:r>
      <w:r w:rsidRPr="007818F8">
        <w:rPr>
          <w:rStyle w:val="af3"/>
          <w:noProof/>
        </w:rPr>
        <w:instrText>参考文献、索引标题</w:instrText>
      </w:r>
      <w:r w:rsidRPr="007818F8">
        <w:rPr>
          <w:rStyle w:val="af3"/>
          <w:noProof/>
        </w:rPr>
        <w:instrText>,</w:instrText>
      </w:r>
      <w:r w:rsidRPr="007818F8">
        <w:rPr>
          <w:rStyle w:val="af3"/>
          <w:noProof/>
        </w:rPr>
        <w:instrText>章标题</w:instrText>
      </w:r>
      <w:r w:rsidRPr="007818F8">
        <w:rPr>
          <w:rStyle w:val="af3"/>
          <w:noProof/>
        </w:rPr>
        <w:instrText>,</w:instrText>
      </w:r>
      <w:r w:rsidRPr="007818F8">
        <w:rPr>
          <w:rStyle w:val="af3"/>
          <w:noProof/>
        </w:rPr>
        <w:instrText>附录章标题</w:instrText>
      </w:r>
      <w:r w:rsidRPr="007818F8">
        <w:rPr>
          <w:rStyle w:val="af3"/>
          <w:noProof/>
        </w:rPr>
        <w:instrText xml:space="preserve">" </w:instrText>
      </w:r>
      <w:r w:rsidRPr="007818F8">
        <w:rPr>
          <w:rStyle w:val="af3"/>
          <w:noProof/>
        </w:rPr>
        <w:fldChar w:fldCharType="separate"/>
      </w:r>
      <w:hyperlink w:anchor="_Toc513038580" w:history="1">
        <w:r w:rsidR="006A776B" w:rsidRPr="007818F8">
          <w:rPr>
            <w:rStyle w:val="af3"/>
            <w:noProof/>
          </w:rPr>
          <w:t>前</w:t>
        </w:r>
        <w:r w:rsidR="006A776B" w:rsidRPr="007818F8">
          <w:rPr>
            <w:rStyle w:val="af3"/>
            <w:noProof/>
          </w:rPr>
          <w:t xml:space="preserve">    </w:t>
        </w:r>
        <w:r w:rsidR="006A776B" w:rsidRPr="007818F8">
          <w:rPr>
            <w:rStyle w:val="af3"/>
            <w:noProof/>
          </w:rPr>
          <w:t>言</w:t>
        </w:r>
        <w:r w:rsidR="006A776B" w:rsidRPr="007818F8">
          <w:rPr>
            <w:noProof/>
          </w:rPr>
          <w:tab/>
        </w:r>
        <w:r w:rsidR="006A776B" w:rsidRPr="007818F8">
          <w:rPr>
            <w:noProof/>
          </w:rPr>
          <w:fldChar w:fldCharType="begin"/>
        </w:r>
        <w:r w:rsidR="006A776B" w:rsidRPr="007818F8">
          <w:rPr>
            <w:noProof/>
          </w:rPr>
          <w:instrText xml:space="preserve"> PAGEREF _Toc513038580 \h </w:instrText>
        </w:r>
        <w:r w:rsidR="006A776B" w:rsidRPr="007818F8">
          <w:rPr>
            <w:noProof/>
          </w:rPr>
        </w:r>
        <w:r w:rsidR="006A776B" w:rsidRPr="007818F8">
          <w:rPr>
            <w:noProof/>
          </w:rPr>
          <w:fldChar w:fldCharType="separate"/>
        </w:r>
        <w:r w:rsidR="003E553B">
          <w:rPr>
            <w:noProof/>
          </w:rPr>
          <w:t>ii</w:t>
        </w:r>
        <w:r w:rsidR="006A776B" w:rsidRPr="007818F8">
          <w:rPr>
            <w:noProof/>
          </w:rPr>
          <w:fldChar w:fldCharType="end"/>
        </w:r>
      </w:hyperlink>
    </w:p>
    <w:p w14:paraId="6A4D6566" w14:textId="425ADF79" w:rsidR="006A776B" w:rsidRPr="007818F8" w:rsidRDefault="000076A1">
      <w:pPr>
        <w:pStyle w:val="3"/>
        <w:rPr>
          <w:rFonts w:eastAsiaTheme="minorEastAsia"/>
          <w:noProof/>
          <w:szCs w:val="22"/>
        </w:rPr>
      </w:pPr>
      <w:hyperlink w:anchor="_Toc513038581" w:history="1">
        <w:r w:rsidR="006A776B" w:rsidRPr="007818F8">
          <w:rPr>
            <w:rStyle w:val="af3"/>
            <w:noProof/>
          </w:rPr>
          <w:t xml:space="preserve">1 </w:t>
        </w:r>
        <w:r w:rsidR="006A776B" w:rsidRPr="007818F8">
          <w:rPr>
            <w:rStyle w:val="af3"/>
            <w:noProof/>
          </w:rPr>
          <w:t>适用范围</w:t>
        </w:r>
        <w:r w:rsidR="006A776B" w:rsidRPr="007818F8">
          <w:rPr>
            <w:noProof/>
          </w:rPr>
          <w:tab/>
        </w:r>
        <w:r w:rsidR="006A776B" w:rsidRPr="007818F8">
          <w:rPr>
            <w:noProof/>
          </w:rPr>
          <w:fldChar w:fldCharType="begin"/>
        </w:r>
        <w:r w:rsidR="006A776B" w:rsidRPr="007818F8">
          <w:rPr>
            <w:noProof/>
          </w:rPr>
          <w:instrText xml:space="preserve"> PAGEREF _Toc513038581 \h </w:instrText>
        </w:r>
        <w:r w:rsidR="006A776B" w:rsidRPr="007818F8">
          <w:rPr>
            <w:noProof/>
          </w:rPr>
        </w:r>
        <w:r w:rsidR="006A776B" w:rsidRPr="007818F8">
          <w:rPr>
            <w:noProof/>
          </w:rPr>
          <w:fldChar w:fldCharType="separate"/>
        </w:r>
        <w:r w:rsidR="003E553B">
          <w:rPr>
            <w:noProof/>
          </w:rPr>
          <w:t>1</w:t>
        </w:r>
        <w:r w:rsidR="006A776B" w:rsidRPr="007818F8">
          <w:rPr>
            <w:noProof/>
          </w:rPr>
          <w:fldChar w:fldCharType="end"/>
        </w:r>
      </w:hyperlink>
    </w:p>
    <w:p w14:paraId="3637E248" w14:textId="758A7399" w:rsidR="006A776B" w:rsidRPr="007818F8" w:rsidRDefault="000076A1">
      <w:pPr>
        <w:pStyle w:val="3"/>
        <w:rPr>
          <w:rFonts w:eastAsiaTheme="minorEastAsia"/>
          <w:noProof/>
          <w:szCs w:val="22"/>
        </w:rPr>
      </w:pPr>
      <w:hyperlink w:anchor="_Toc513038582" w:history="1">
        <w:r w:rsidR="006A776B" w:rsidRPr="007818F8">
          <w:rPr>
            <w:rStyle w:val="af3"/>
            <w:noProof/>
          </w:rPr>
          <w:t xml:space="preserve">2 </w:t>
        </w:r>
        <w:r w:rsidR="006A776B" w:rsidRPr="007818F8">
          <w:rPr>
            <w:rStyle w:val="af3"/>
            <w:noProof/>
          </w:rPr>
          <w:t>规范性引用文件</w:t>
        </w:r>
        <w:r w:rsidR="006A776B" w:rsidRPr="007818F8">
          <w:rPr>
            <w:noProof/>
          </w:rPr>
          <w:tab/>
        </w:r>
        <w:r w:rsidR="006A776B" w:rsidRPr="007818F8">
          <w:rPr>
            <w:noProof/>
          </w:rPr>
          <w:fldChar w:fldCharType="begin"/>
        </w:r>
        <w:r w:rsidR="006A776B" w:rsidRPr="007818F8">
          <w:rPr>
            <w:noProof/>
          </w:rPr>
          <w:instrText xml:space="preserve"> PAGEREF _Toc513038582 \h </w:instrText>
        </w:r>
        <w:r w:rsidR="006A776B" w:rsidRPr="007818F8">
          <w:rPr>
            <w:noProof/>
          </w:rPr>
        </w:r>
        <w:r w:rsidR="006A776B" w:rsidRPr="007818F8">
          <w:rPr>
            <w:noProof/>
          </w:rPr>
          <w:fldChar w:fldCharType="separate"/>
        </w:r>
        <w:r w:rsidR="003E553B">
          <w:rPr>
            <w:noProof/>
          </w:rPr>
          <w:t>1</w:t>
        </w:r>
        <w:r w:rsidR="006A776B" w:rsidRPr="007818F8">
          <w:rPr>
            <w:noProof/>
          </w:rPr>
          <w:fldChar w:fldCharType="end"/>
        </w:r>
      </w:hyperlink>
    </w:p>
    <w:p w14:paraId="18F0B109" w14:textId="2A938574" w:rsidR="006A776B" w:rsidRPr="007818F8" w:rsidRDefault="000076A1">
      <w:pPr>
        <w:pStyle w:val="3"/>
        <w:rPr>
          <w:rFonts w:eastAsiaTheme="minorEastAsia"/>
          <w:noProof/>
          <w:szCs w:val="22"/>
        </w:rPr>
      </w:pPr>
      <w:hyperlink w:anchor="_Toc513038583" w:history="1">
        <w:r w:rsidR="006A776B" w:rsidRPr="007818F8">
          <w:rPr>
            <w:rStyle w:val="af3"/>
            <w:noProof/>
          </w:rPr>
          <w:t xml:space="preserve">3 </w:t>
        </w:r>
        <w:r w:rsidR="006A776B" w:rsidRPr="007818F8">
          <w:rPr>
            <w:rStyle w:val="af3"/>
            <w:noProof/>
          </w:rPr>
          <w:t>术语和定义</w:t>
        </w:r>
        <w:r w:rsidR="006A776B" w:rsidRPr="007818F8">
          <w:rPr>
            <w:noProof/>
          </w:rPr>
          <w:tab/>
        </w:r>
        <w:r w:rsidR="006A776B" w:rsidRPr="007818F8">
          <w:rPr>
            <w:noProof/>
          </w:rPr>
          <w:fldChar w:fldCharType="begin"/>
        </w:r>
        <w:r w:rsidR="006A776B" w:rsidRPr="007818F8">
          <w:rPr>
            <w:noProof/>
          </w:rPr>
          <w:instrText xml:space="preserve"> PAGEREF _Toc513038583 \h </w:instrText>
        </w:r>
        <w:r w:rsidR="006A776B" w:rsidRPr="007818F8">
          <w:rPr>
            <w:noProof/>
          </w:rPr>
        </w:r>
        <w:r w:rsidR="006A776B" w:rsidRPr="007818F8">
          <w:rPr>
            <w:noProof/>
          </w:rPr>
          <w:fldChar w:fldCharType="separate"/>
        </w:r>
        <w:r w:rsidR="003E553B">
          <w:rPr>
            <w:noProof/>
          </w:rPr>
          <w:t>2</w:t>
        </w:r>
        <w:r w:rsidR="006A776B" w:rsidRPr="007818F8">
          <w:rPr>
            <w:noProof/>
          </w:rPr>
          <w:fldChar w:fldCharType="end"/>
        </w:r>
      </w:hyperlink>
    </w:p>
    <w:p w14:paraId="64C467AE" w14:textId="2A7560BB" w:rsidR="006A776B" w:rsidRPr="007818F8" w:rsidRDefault="000076A1">
      <w:pPr>
        <w:pStyle w:val="3"/>
        <w:rPr>
          <w:rFonts w:eastAsiaTheme="minorEastAsia"/>
          <w:noProof/>
          <w:szCs w:val="22"/>
        </w:rPr>
      </w:pPr>
      <w:hyperlink w:anchor="_Toc513038584" w:history="1">
        <w:r w:rsidR="006A776B" w:rsidRPr="007818F8">
          <w:rPr>
            <w:rStyle w:val="af3"/>
            <w:noProof/>
          </w:rPr>
          <w:t xml:space="preserve">4 </w:t>
        </w:r>
        <w:bookmarkStart w:id="1" w:name="_Hlk535400514"/>
        <w:r w:rsidR="006A776B" w:rsidRPr="007818F8">
          <w:rPr>
            <w:rStyle w:val="af3"/>
            <w:noProof/>
          </w:rPr>
          <w:t>大气污染物排放控制要求</w:t>
        </w:r>
        <w:bookmarkEnd w:id="1"/>
        <w:r w:rsidR="006A776B" w:rsidRPr="007818F8">
          <w:rPr>
            <w:noProof/>
          </w:rPr>
          <w:tab/>
        </w:r>
        <w:r w:rsidR="006A776B" w:rsidRPr="007818F8">
          <w:rPr>
            <w:noProof/>
          </w:rPr>
          <w:fldChar w:fldCharType="begin"/>
        </w:r>
        <w:r w:rsidR="006A776B" w:rsidRPr="007818F8">
          <w:rPr>
            <w:noProof/>
          </w:rPr>
          <w:instrText xml:space="preserve"> PAGEREF _Toc513038584 \h </w:instrText>
        </w:r>
        <w:r w:rsidR="006A776B" w:rsidRPr="007818F8">
          <w:rPr>
            <w:noProof/>
          </w:rPr>
        </w:r>
        <w:r w:rsidR="006A776B" w:rsidRPr="007818F8">
          <w:rPr>
            <w:noProof/>
          </w:rPr>
          <w:fldChar w:fldCharType="separate"/>
        </w:r>
        <w:r w:rsidR="003E553B">
          <w:rPr>
            <w:noProof/>
          </w:rPr>
          <w:t>3</w:t>
        </w:r>
        <w:r w:rsidR="006A776B" w:rsidRPr="007818F8">
          <w:rPr>
            <w:noProof/>
          </w:rPr>
          <w:fldChar w:fldCharType="end"/>
        </w:r>
      </w:hyperlink>
    </w:p>
    <w:p w14:paraId="5DCA6E01" w14:textId="5A445343" w:rsidR="006A776B" w:rsidRPr="007818F8" w:rsidRDefault="000076A1">
      <w:pPr>
        <w:pStyle w:val="3"/>
        <w:rPr>
          <w:rFonts w:eastAsiaTheme="minorEastAsia"/>
          <w:noProof/>
          <w:szCs w:val="22"/>
        </w:rPr>
      </w:pPr>
      <w:hyperlink w:anchor="_Toc513038585" w:history="1">
        <w:r w:rsidR="006A776B" w:rsidRPr="007818F8">
          <w:rPr>
            <w:rStyle w:val="af3"/>
            <w:noProof/>
          </w:rPr>
          <w:t xml:space="preserve">5 </w:t>
        </w:r>
        <w:bookmarkStart w:id="2" w:name="_Hlk535400520"/>
        <w:r w:rsidR="006A776B" w:rsidRPr="007818F8">
          <w:rPr>
            <w:rStyle w:val="af3"/>
            <w:noProof/>
          </w:rPr>
          <w:t>大气污染物监测要求</w:t>
        </w:r>
        <w:bookmarkEnd w:id="2"/>
        <w:r w:rsidR="006A776B" w:rsidRPr="007818F8">
          <w:rPr>
            <w:noProof/>
          </w:rPr>
          <w:tab/>
        </w:r>
        <w:r w:rsidR="006A776B" w:rsidRPr="007818F8">
          <w:rPr>
            <w:noProof/>
          </w:rPr>
          <w:fldChar w:fldCharType="begin"/>
        </w:r>
        <w:r w:rsidR="006A776B" w:rsidRPr="007818F8">
          <w:rPr>
            <w:noProof/>
          </w:rPr>
          <w:instrText xml:space="preserve"> PAGEREF _Toc513038585 \h </w:instrText>
        </w:r>
        <w:r w:rsidR="006A776B" w:rsidRPr="007818F8">
          <w:rPr>
            <w:noProof/>
          </w:rPr>
        </w:r>
        <w:r w:rsidR="006A776B" w:rsidRPr="007818F8">
          <w:rPr>
            <w:noProof/>
          </w:rPr>
          <w:fldChar w:fldCharType="separate"/>
        </w:r>
        <w:r w:rsidR="003E553B">
          <w:rPr>
            <w:noProof/>
          </w:rPr>
          <w:t>5</w:t>
        </w:r>
        <w:r w:rsidR="006A776B" w:rsidRPr="007818F8">
          <w:rPr>
            <w:noProof/>
          </w:rPr>
          <w:fldChar w:fldCharType="end"/>
        </w:r>
      </w:hyperlink>
    </w:p>
    <w:p w14:paraId="39EAF681" w14:textId="49F35214" w:rsidR="006A776B" w:rsidRPr="007818F8" w:rsidRDefault="000076A1">
      <w:pPr>
        <w:pStyle w:val="3"/>
        <w:rPr>
          <w:rFonts w:eastAsiaTheme="minorEastAsia"/>
          <w:noProof/>
          <w:szCs w:val="22"/>
        </w:rPr>
      </w:pPr>
      <w:hyperlink w:anchor="_Toc513038586" w:history="1">
        <w:r w:rsidR="006A776B" w:rsidRPr="007818F8">
          <w:rPr>
            <w:rStyle w:val="af3"/>
            <w:noProof/>
          </w:rPr>
          <w:t xml:space="preserve">6 </w:t>
        </w:r>
        <w:bookmarkStart w:id="3" w:name="_Hlk535400531"/>
        <w:r w:rsidR="006A776B" w:rsidRPr="007818F8">
          <w:rPr>
            <w:rStyle w:val="af3"/>
            <w:noProof/>
          </w:rPr>
          <w:t>实施与监督</w:t>
        </w:r>
        <w:bookmarkEnd w:id="3"/>
        <w:r w:rsidR="006A776B" w:rsidRPr="007818F8">
          <w:rPr>
            <w:noProof/>
          </w:rPr>
          <w:tab/>
        </w:r>
        <w:r w:rsidR="006A776B" w:rsidRPr="007818F8">
          <w:rPr>
            <w:noProof/>
          </w:rPr>
          <w:fldChar w:fldCharType="begin"/>
        </w:r>
        <w:r w:rsidR="006A776B" w:rsidRPr="007818F8">
          <w:rPr>
            <w:noProof/>
          </w:rPr>
          <w:instrText xml:space="preserve"> PAGEREF _Toc513038586 \h </w:instrText>
        </w:r>
        <w:r w:rsidR="006A776B" w:rsidRPr="007818F8">
          <w:rPr>
            <w:noProof/>
          </w:rPr>
        </w:r>
        <w:r w:rsidR="006A776B" w:rsidRPr="007818F8">
          <w:rPr>
            <w:noProof/>
          </w:rPr>
          <w:fldChar w:fldCharType="separate"/>
        </w:r>
        <w:r w:rsidR="003E553B">
          <w:rPr>
            <w:noProof/>
          </w:rPr>
          <w:t>6</w:t>
        </w:r>
        <w:r w:rsidR="006A776B" w:rsidRPr="007818F8">
          <w:rPr>
            <w:noProof/>
          </w:rPr>
          <w:fldChar w:fldCharType="end"/>
        </w:r>
      </w:hyperlink>
    </w:p>
    <w:p w14:paraId="55661233" w14:textId="2F141427" w:rsidR="00723613" w:rsidRPr="007818F8" w:rsidRDefault="00723613" w:rsidP="00EA1F1D">
      <w:pPr>
        <w:pStyle w:val="3"/>
        <w:sectPr w:rsidR="00723613" w:rsidRPr="007818F8" w:rsidSect="00626080">
          <w:headerReference w:type="default" r:id="rId18"/>
          <w:footerReference w:type="default" r:id="rId19"/>
          <w:pgSz w:w="11907" w:h="16839"/>
          <w:pgMar w:top="1418" w:right="1134" w:bottom="1134" w:left="1418" w:header="850" w:footer="992" w:gutter="0"/>
          <w:pgNumType w:fmt="lowerRoman" w:start="1"/>
          <w:cols w:space="425"/>
          <w:docGrid w:type="lines" w:linePitch="312"/>
        </w:sectPr>
      </w:pPr>
      <w:r w:rsidRPr="007818F8">
        <w:rPr>
          <w:rStyle w:val="af3"/>
          <w:noProof/>
        </w:rPr>
        <w:fldChar w:fldCharType="end"/>
      </w:r>
    </w:p>
    <w:p w14:paraId="47D50F7C" w14:textId="10E09F28" w:rsidR="00723613" w:rsidRPr="007818F8" w:rsidRDefault="00723613" w:rsidP="00251687">
      <w:pPr>
        <w:pStyle w:val="af2"/>
        <w:rPr>
          <w:rFonts w:ascii="Times New Roman"/>
        </w:rPr>
      </w:pPr>
      <w:bookmarkStart w:id="7" w:name="_Toc513038580"/>
      <w:r w:rsidRPr="007818F8">
        <w:rPr>
          <w:rFonts w:ascii="Times New Roman"/>
        </w:rPr>
        <w:lastRenderedPageBreak/>
        <w:t>前</w:t>
      </w:r>
      <w:r w:rsidR="00475BBF" w:rsidRPr="007818F8">
        <w:rPr>
          <w:rFonts w:ascii="Times New Roman"/>
        </w:rPr>
        <w:t xml:space="preserve">    </w:t>
      </w:r>
      <w:r w:rsidRPr="007818F8">
        <w:rPr>
          <w:rFonts w:ascii="Times New Roman"/>
        </w:rPr>
        <w:t>言</w:t>
      </w:r>
      <w:bookmarkEnd w:id="7"/>
    </w:p>
    <w:p w14:paraId="6F82E915" w14:textId="71E9D585" w:rsidR="00EB3022" w:rsidRPr="007818F8" w:rsidRDefault="000B0CFA" w:rsidP="006F6447">
      <w:pPr>
        <w:pStyle w:val="af1"/>
        <w:spacing w:line="360" w:lineRule="auto"/>
        <w:rPr>
          <w:rFonts w:ascii="Times New Roman"/>
          <w:color w:val="000000"/>
        </w:rPr>
      </w:pPr>
      <w:bookmarkStart w:id="8" w:name="_Hlk535400711"/>
      <w:bookmarkStart w:id="9" w:name="_Hlk535400617"/>
      <w:r w:rsidRPr="007818F8">
        <w:rPr>
          <w:rFonts w:ascii="Times New Roman"/>
          <w:lang w:val="zh-CN"/>
        </w:rPr>
        <w:t>为贯彻《中华人民共和国环境保护法》</w:t>
      </w:r>
      <w:r w:rsidR="003F42CB">
        <w:rPr>
          <w:rFonts w:ascii="Times New Roman" w:hint="eastAsia"/>
          <w:lang w:val="zh-CN"/>
        </w:rPr>
        <w:t xml:space="preserve"> </w:t>
      </w:r>
      <w:r w:rsidRPr="007818F8">
        <w:rPr>
          <w:rFonts w:ascii="Times New Roman"/>
          <w:lang w:val="zh-CN"/>
        </w:rPr>
        <w:t>《中华人民共和国大气污染防治法》</w:t>
      </w:r>
      <w:r w:rsidR="003F42CB">
        <w:rPr>
          <w:rFonts w:ascii="Times New Roman" w:hint="eastAsia"/>
          <w:lang w:val="zh-CN"/>
        </w:rPr>
        <w:t xml:space="preserve"> </w:t>
      </w:r>
      <w:r w:rsidR="00ED4BC3" w:rsidRPr="007818F8">
        <w:rPr>
          <w:rFonts w:ascii="Times New Roman"/>
          <w:lang w:val="zh-CN"/>
        </w:rPr>
        <w:t>《广东省环境保护条例》</w:t>
      </w:r>
      <w:r w:rsidRPr="007818F8">
        <w:rPr>
          <w:rFonts w:ascii="Times New Roman"/>
          <w:lang w:val="zh-CN"/>
        </w:rPr>
        <w:t>等法律</w:t>
      </w:r>
      <w:r w:rsidR="0073044A" w:rsidRPr="007818F8">
        <w:rPr>
          <w:rFonts w:ascii="Times New Roman"/>
          <w:lang w:val="zh-CN"/>
        </w:rPr>
        <w:t>、</w:t>
      </w:r>
      <w:r w:rsidRPr="007818F8">
        <w:rPr>
          <w:rFonts w:ascii="Times New Roman"/>
          <w:lang w:val="zh-CN"/>
        </w:rPr>
        <w:t>法规，</w:t>
      </w:r>
      <w:r w:rsidR="00EB3022" w:rsidRPr="007818F8">
        <w:rPr>
          <w:rFonts w:ascii="Times New Roman"/>
          <w:color w:val="000000"/>
        </w:rPr>
        <w:t>加强广东省锅炉大气污染</w:t>
      </w:r>
      <w:r w:rsidR="0073044A" w:rsidRPr="007818F8">
        <w:rPr>
          <w:rFonts w:ascii="Times New Roman"/>
          <w:color w:val="000000"/>
        </w:rPr>
        <w:t>物</w:t>
      </w:r>
      <w:r w:rsidR="00EB3022" w:rsidRPr="007818F8">
        <w:rPr>
          <w:rFonts w:ascii="Times New Roman"/>
          <w:color w:val="000000"/>
        </w:rPr>
        <w:t>排放控制，改</w:t>
      </w:r>
      <w:r w:rsidR="00EB3022" w:rsidRPr="007818F8">
        <w:rPr>
          <w:rFonts w:ascii="Times New Roman"/>
          <w:lang w:val="zh-CN"/>
        </w:rPr>
        <w:t>善</w:t>
      </w:r>
      <w:r w:rsidR="0081582C" w:rsidRPr="007818F8">
        <w:rPr>
          <w:rFonts w:ascii="Times New Roman"/>
          <w:lang w:val="zh-CN"/>
        </w:rPr>
        <w:t>区域大气</w:t>
      </w:r>
      <w:r w:rsidR="00EB3022" w:rsidRPr="007818F8">
        <w:rPr>
          <w:rFonts w:ascii="Times New Roman"/>
          <w:lang w:val="zh-CN"/>
        </w:rPr>
        <w:t>环境质量，促进锅炉生产、运行和污染治理技术的进步，制定本标准。</w:t>
      </w:r>
      <w:bookmarkEnd w:id="8"/>
    </w:p>
    <w:p w14:paraId="7BAE9A31" w14:textId="77777777" w:rsidR="0073044A" w:rsidRPr="007818F8" w:rsidRDefault="00720D1A" w:rsidP="006F6447">
      <w:pPr>
        <w:pStyle w:val="af1"/>
        <w:spacing w:line="360" w:lineRule="auto"/>
        <w:rPr>
          <w:rFonts w:ascii="Times New Roman"/>
        </w:rPr>
      </w:pPr>
      <w:bookmarkStart w:id="10" w:name="_Hlk535413410"/>
      <w:bookmarkStart w:id="11" w:name="_Hlk535400734"/>
      <w:bookmarkStart w:id="12" w:name="_Hlk535400637"/>
      <w:bookmarkEnd w:id="9"/>
      <w:r w:rsidRPr="007818F8">
        <w:rPr>
          <w:rFonts w:ascii="Times New Roman"/>
        </w:rPr>
        <w:t>本标准规定了锅炉大气污染物</w:t>
      </w:r>
      <w:r w:rsidR="00EB3022" w:rsidRPr="007818F8">
        <w:rPr>
          <w:rFonts w:ascii="Times New Roman"/>
        </w:rPr>
        <w:t>浓度</w:t>
      </w:r>
      <w:r w:rsidRPr="007818F8">
        <w:rPr>
          <w:rFonts w:ascii="Times New Roman"/>
        </w:rPr>
        <w:t>排放限值、监测和监控要求</w:t>
      </w:r>
      <w:r w:rsidR="0073044A" w:rsidRPr="007818F8">
        <w:rPr>
          <w:rFonts w:ascii="Times New Roman"/>
        </w:rPr>
        <w:t>。</w:t>
      </w:r>
    </w:p>
    <w:p w14:paraId="32AB98B3" w14:textId="5BAC4A63" w:rsidR="00720D1A" w:rsidRPr="007818F8" w:rsidRDefault="00720D1A" w:rsidP="006F6447">
      <w:pPr>
        <w:pStyle w:val="af1"/>
        <w:spacing w:line="360" w:lineRule="auto"/>
        <w:rPr>
          <w:rFonts w:ascii="Times New Roman"/>
        </w:rPr>
      </w:pPr>
      <w:r w:rsidRPr="007818F8">
        <w:rPr>
          <w:rFonts w:ascii="Times New Roman"/>
        </w:rPr>
        <w:t>锅炉排放的水污染物、环境噪声适用相应的国家和广东省污染物排放标准，产生固体废物的鉴别、处理和处置适用国家和广东省固体废物污染控制标准。</w:t>
      </w:r>
      <w:bookmarkEnd w:id="10"/>
    </w:p>
    <w:p w14:paraId="7C0DE17E" w14:textId="3B0405A1" w:rsidR="00723613" w:rsidRPr="007818F8" w:rsidRDefault="009319C7" w:rsidP="006F6447">
      <w:pPr>
        <w:pStyle w:val="af1"/>
        <w:spacing w:line="360" w:lineRule="auto"/>
        <w:rPr>
          <w:rFonts w:ascii="Times New Roman"/>
        </w:rPr>
      </w:pPr>
      <w:bookmarkStart w:id="13" w:name="_Hlk535413424"/>
      <w:r w:rsidRPr="007818F8">
        <w:rPr>
          <w:rFonts w:ascii="Times New Roman"/>
        </w:rPr>
        <w:t>本标准</w:t>
      </w:r>
      <w:r w:rsidR="00EB3022" w:rsidRPr="007818F8">
        <w:rPr>
          <w:rFonts w:ascii="Times New Roman"/>
        </w:rPr>
        <w:t>2010</w:t>
      </w:r>
      <w:r w:rsidR="00EB3022" w:rsidRPr="007818F8">
        <w:rPr>
          <w:rFonts w:ascii="Times New Roman"/>
        </w:rPr>
        <w:t>年首次发布，</w:t>
      </w:r>
      <w:r w:rsidR="0081582C" w:rsidRPr="007818F8">
        <w:rPr>
          <w:rFonts w:ascii="Times New Roman"/>
        </w:rPr>
        <w:t>本次为第一次修订</w:t>
      </w:r>
      <w:r w:rsidR="00723613" w:rsidRPr="007818F8">
        <w:rPr>
          <w:rFonts w:ascii="Times New Roman"/>
        </w:rPr>
        <w:t>。</w:t>
      </w:r>
      <w:r w:rsidR="000363F5" w:rsidRPr="007818F8">
        <w:rPr>
          <w:rFonts w:ascii="Times New Roman"/>
        </w:rPr>
        <w:t>本标准将根据广东省社会经济发展状况和环境保护要求适时修订。</w:t>
      </w:r>
      <w:bookmarkEnd w:id="11"/>
      <w:bookmarkEnd w:id="13"/>
    </w:p>
    <w:p w14:paraId="33F6882D" w14:textId="77777777" w:rsidR="005749D4" w:rsidRPr="007818F8" w:rsidRDefault="00FA2895" w:rsidP="006F6447">
      <w:pPr>
        <w:pStyle w:val="af1"/>
        <w:spacing w:line="360" w:lineRule="auto"/>
        <w:rPr>
          <w:rFonts w:ascii="Times New Roman"/>
        </w:rPr>
      </w:pPr>
      <w:bookmarkStart w:id="14" w:name="_Hlk535400750"/>
      <w:bookmarkStart w:id="15" w:name="_Hlk535413436"/>
      <w:r w:rsidRPr="007818F8">
        <w:rPr>
          <w:rFonts w:ascii="Times New Roman"/>
        </w:rPr>
        <w:t>此次修订的主要内容</w:t>
      </w:r>
      <w:r w:rsidR="00723613" w:rsidRPr="007818F8">
        <w:rPr>
          <w:rFonts w:ascii="Times New Roman"/>
        </w:rPr>
        <w:t>：</w:t>
      </w:r>
      <w:bookmarkEnd w:id="14"/>
    </w:p>
    <w:p w14:paraId="321766F0" w14:textId="69BDB90A" w:rsidR="00E962E5" w:rsidRPr="007818F8" w:rsidRDefault="00E962E5" w:rsidP="006F6447">
      <w:pPr>
        <w:pStyle w:val="af1"/>
        <w:spacing w:line="360" w:lineRule="auto"/>
        <w:rPr>
          <w:rFonts w:ascii="Times New Roman"/>
        </w:rPr>
      </w:pPr>
      <w:bookmarkStart w:id="16" w:name="_Hlk535400767"/>
      <w:r w:rsidRPr="007818F8">
        <w:rPr>
          <w:rFonts w:ascii="Times New Roman"/>
        </w:rPr>
        <w:t>——</w:t>
      </w:r>
      <w:r w:rsidRPr="007818F8">
        <w:rPr>
          <w:rFonts w:ascii="Times New Roman"/>
        </w:rPr>
        <w:t>更改了适用范围</w:t>
      </w:r>
      <w:r w:rsidR="00DC39E7" w:rsidRPr="007818F8">
        <w:rPr>
          <w:rFonts w:ascii="Times New Roman"/>
        </w:rPr>
        <w:t>，</w:t>
      </w:r>
      <w:r w:rsidR="001F096A" w:rsidRPr="007818F8">
        <w:rPr>
          <w:rFonts w:ascii="Times New Roman"/>
        </w:rPr>
        <w:t>明确</w:t>
      </w:r>
      <w:r w:rsidR="00DC39E7" w:rsidRPr="007818F8">
        <w:rPr>
          <w:rFonts w:ascii="Times New Roman"/>
        </w:rPr>
        <w:t>了</w:t>
      </w:r>
      <w:r w:rsidR="00AA48DE" w:rsidRPr="00AA48DE">
        <w:rPr>
          <w:rFonts w:ascii="Times New Roman" w:hint="eastAsia"/>
        </w:rPr>
        <w:t>燃</w:t>
      </w:r>
      <w:r w:rsidR="00DC39E7" w:rsidRPr="007818F8">
        <w:rPr>
          <w:rFonts w:ascii="Times New Roman"/>
        </w:rPr>
        <w:t>生物质</w:t>
      </w:r>
      <w:r w:rsidR="00BA221D" w:rsidRPr="007818F8">
        <w:rPr>
          <w:rFonts w:ascii="Times New Roman"/>
        </w:rPr>
        <w:t>成型燃料</w:t>
      </w:r>
      <w:r w:rsidR="00DC39E7" w:rsidRPr="007818F8">
        <w:rPr>
          <w:rFonts w:ascii="Times New Roman"/>
        </w:rPr>
        <w:t>锅炉的大气污染物排放限值</w:t>
      </w:r>
      <w:r w:rsidRPr="007818F8">
        <w:rPr>
          <w:rFonts w:ascii="Times New Roman"/>
        </w:rPr>
        <w:t>；</w:t>
      </w:r>
    </w:p>
    <w:p w14:paraId="13D2EAAF" w14:textId="453A91A1" w:rsidR="00723613" w:rsidRPr="007818F8" w:rsidRDefault="00723613" w:rsidP="006F6447">
      <w:pPr>
        <w:pStyle w:val="af1"/>
        <w:spacing w:line="360" w:lineRule="auto"/>
        <w:rPr>
          <w:rFonts w:ascii="Times New Roman"/>
        </w:rPr>
      </w:pPr>
      <w:bookmarkStart w:id="17" w:name="OLE_LINK9"/>
      <w:r w:rsidRPr="007818F8">
        <w:rPr>
          <w:rFonts w:ascii="Times New Roman"/>
        </w:rPr>
        <w:t>——</w:t>
      </w:r>
      <w:bookmarkEnd w:id="17"/>
      <w:r w:rsidR="00E962E5" w:rsidRPr="007818F8">
        <w:rPr>
          <w:rFonts w:ascii="Times New Roman"/>
        </w:rPr>
        <w:t>收严</w:t>
      </w:r>
      <w:r w:rsidRPr="007818F8">
        <w:rPr>
          <w:rFonts w:ascii="Times New Roman"/>
        </w:rPr>
        <w:t>了</w:t>
      </w:r>
      <w:r w:rsidR="00E962E5" w:rsidRPr="007818F8">
        <w:rPr>
          <w:rFonts w:ascii="Times New Roman"/>
        </w:rPr>
        <w:t>锅炉</w:t>
      </w:r>
      <w:r w:rsidRPr="007818F8">
        <w:rPr>
          <w:rFonts w:ascii="Times New Roman"/>
        </w:rPr>
        <w:t>大气污染物排放限值</w:t>
      </w:r>
      <w:r w:rsidR="00E962E5" w:rsidRPr="007818F8">
        <w:rPr>
          <w:rFonts w:ascii="Times New Roman"/>
        </w:rPr>
        <w:t>，</w:t>
      </w:r>
      <w:r w:rsidR="0076069A" w:rsidRPr="007818F8">
        <w:rPr>
          <w:rFonts w:ascii="Times New Roman"/>
        </w:rPr>
        <w:t>增加了燃煤锅炉汞及其化合物的排放限值</w:t>
      </w:r>
      <w:r w:rsidRPr="007818F8">
        <w:rPr>
          <w:rFonts w:ascii="Times New Roman"/>
        </w:rPr>
        <w:t>；</w:t>
      </w:r>
    </w:p>
    <w:p w14:paraId="20826BF1" w14:textId="3689701E" w:rsidR="00197445" w:rsidRPr="007818F8" w:rsidRDefault="00197445" w:rsidP="006F6447">
      <w:pPr>
        <w:pStyle w:val="af1"/>
        <w:spacing w:line="360" w:lineRule="auto"/>
        <w:rPr>
          <w:rFonts w:ascii="Times New Roman"/>
        </w:rPr>
      </w:pPr>
      <w:bookmarkStart w:id="18" w:name="OLE_LINK17"/>
      <w:bookmarkStart w:id="19" w:name="OLE_LINK18"/>
      <w:r w:rsidRPr="007818F8">
        <w:rPr>
          <w:rFonts w:ascii="Times New Roman"/>
        </w:rPr>
        <w:t>——</w:t>
      </w:r>
      <w:r w:rsidR="001F096A" w:rsidRPr="007818F8">
        <w:rPr>
          <w:rFonts w:ascii="Times New Roman"/>
        </w:rPr>
        <w:t>取消</w:t>
      </w:r>
      <w:r w:rsidRPr="007818F8">
        <w:rPr>
          <w:rFonts w:ascii="Times New Roman"/>
        </w:rPr>
        <w:t>了</w:t>
      </w:r>
      <w:r w:rsidR="0091602A" w:rsidRPr="007818F8">
        <w:rPr>
          <w:rFonts w:ascii="Times New Roman"/>
        </w:rPr>
        <w:t>按功能区</w:t>
      </w:r>
      <w:r w:rsidR="00661F5C" w:rsidRPr="007818F8">
        <w:rPr>
          <w:rFonts w:ascii="Times New Roman"/>
        </w:rPr>
        <w:t>、</w:t>
      </w:r>
      <w:r w:rsidRPr="007818F8">
        <w:rPr>
          <w:rFonts w:ascii="Times New Roman"/>
        </w:rPr>
        <w:t>锅炉容量</w:t>
      </w:r>
      <w:r w:rsidR="0091602A" w:rsidRPr="007818F8">
        <w:rPr>
          <w:rFonts w:ascii="Times New Roman"/>
        </w:rPr>
        <w:t>执行不同排放限值的规定</w:t>
      </w:r>
      <w:r w:rsidRPr="007818F8">
        <w:rPr>
          <w:rFonts w:ascii="Times New Roman"/>
        </w:rPr>
        <w:t>；</w:t>
      </w:r>
    </w:p>
    <w:p w14:paraId="2AC18B6D" w14:textId="303B843A" w:rsidR="00FF4747" w:rsidRDefault="00FF4747" w:rsidP="006F6447">
      <w:pPr>
        <w:pStyle w:val="af1"/>
        <w:spacing w:line="360" w:lineRule="auto"/>
        <w:rPr>
          <w:rFonts w:ascii="Times New Roman"/>
        </w:rPr>
      </w:pPr>
      <w:r w:rsidRPr="007818F8">
        <w:rPr>
          <w:rFonts w:ascii="Times New Roman"/>
        </w:rPr>
        <w:t>——</w:t>
      </w:r>
      <w:r w:rsidRPr="007818F8">
        <w:rPr>
          <w:rFonts w:ascii="Times New Roman"/>
        </w:rPr>
        <w:t>增加了大气污染物特别排放限值</w:t>
      </w:r>
      <w:r w:rsidR="00714F79" w:rsidRPr="007818F8">
        <w:rPr>
          <w:rFonts w:ascii="Times New Roman"/>
        </w:rPr>
        <w:t>；</w:t>
      </w:r>
    </w:p>
    <w:p w14:paraId="764C8281" w14:textId="4648FB29" w:rsidR="00BB1530" w:rsidRPr="00BB1530" w:rsidRDefault="00BB1530" w:rsidP="006F6447">
      <w:pPr>
        <w:pStyle w:val="af1"/>
        <w:spacing w:line="360" w:lineRule="auto"/>
        <w:rPr>
          <w:rFonts w:ascii="Times New Roman"/>
        </w:rPr>
      </w:pPr>
      <w:r w:rsidRPr="007818F8">
        <w:rPr>
          <w:rFonts w:ascii="Times New Roman"/>
        </w:rPr>
        <w:t>——</w:t>
      </w:r>
      <w:r w:rsidRPr="007818F8">
        <w:rPr>
          <w:rFonts w:ascii="Times New Roman"/>
        </w:rPr>
        <w:t>增加了</w:t>
      </w:r>
      <w:r>
        <w:rPr>
          <w:rFonts w:ascii="Times New Roman" w:hint="eastAsia"/>
        </w:rPr>
        <w:t>无组织排放控制要求；</w:t>
      </w:r>
    </w:p>
    <w:p w14:paraId="59271C8F" w14:textId="24191373" w:rsidR="001F096A" w:rsidRPr="007818F8" w:rsidRDefault="0025404C" w:rsidP="006F6447">
      <w:pPr>
        <w:pStyle w:val="af1"/>
        <w:spacing w:line="360" w:lineRule="auto"/>
        <w:rPr>
          <w:rFonts w:ascii="Times New Roman"/>
        </w:rPr>
      </w:pPr>
      <w:r w:rsidRPr="007818F8">
        <w:rPr>
          <w:rFonts w:ascii="Times New Roman"/>
        </w:rPr>
        <w:t>——</w:t>
      </w:r>
      <w:r w:rsidRPr="007818F8">
        <w:rPr>
          <w:rFonts w:ascii="Times New Roman"/>
        </w:rPr>
        <w:t>将</w:t>
      </w:r>
      <w:r w:rsidR="00433097" w:rsidRPr="007818F8">
        <w:rPr>
          <w:rFonts w:ascii="Times New Roman"/>
        </w:rPr>
        <w:t>大</w:t>
      </w:r>
      <w:r w:rsidR="001F096A" w:rsidRPr="007818F8">
        <w:rPr>
          <w:rFonts w:ascii="Times New Roman"/>
        </w:rPr>
        <w:t>气污染物的过量空气</w:t>
      </w:r>
      <w:r w:rsidR="00433097" w:rsidRPr="007818F8">
        <w:rPr>
          <w:rFonts w:ascii="Times New Roman"/>
        </w:rPr>
        <w:t>折算</w:t>
      </w:r>
      <w:r w:rsidR="001F096A" w:rsidRPr="007818F8">
        <w:rPr>
          <w:rFonts w:ascii="Times New Roman"/>
        </w:rPr>
        <w:t>系数</w:t>
      </w:r>
      <w:r w:rsidRPr="007818F8">
        <w:rPr>
          <w:rFonts w:ascii="Times New Roman"/>
        </w:rPr>
        <w:t>改为大气污染物基准含氧量排放浓度折算</w:t>
      </w:r>
      <w:r w:rsidR="00612C09" w:rsidRPr="007818F8">
        <w:rPr>
          <w:rFonts w:ascii="Times New Roman"/>
        </w:rPr>
        <w:t>，明确了</w:t>
      </w:r>
      <w:r w:rsidR="00FF214F">
        <w:rPr>
          <w:rFonts w:ascii="Times New Roman" w:hint="eastAsia"/>
        </w:rPr>
        <w:t>燃</w:t>
      </w:r>
      <w:r w:rsidR="00612C09" w:rsidRPr="007818F8">
        <w:rPr>
          <w:rFonts w:ascii="Times New Roman"/>
        </w:rPr>
        <w:t>生物质</w:t>
      </w:r>
      <w:r w:rsidR="00F12719" w:rsidRPr="007818F8">
        <w:rPr>
          <w:rFonts w:ascii="Times New Roman"/>
        </w:rPr>
        <w:t>成型燃料</w:t>
      </w:r>
      <w:r w:rsidR="00612C09" w:rsidRPr="007818F8">
        <w:rPr>
          <w:rFonts w:ascii="Times New Roman"/>
        </w:rPr>
        <w:t>锅炉的大气污染物基准氧含量</w:t>
      </w:r>
      <w:r w:rsidR="00FF7A1F" w:rsidRPr="007818F8">
        <w:rPr>
          <w:rFonts w:ascii="Times New Roman"/>
        </w:rPr>
        <w:t>。</w:t>
      </w:r>
      <w:bookmarkEnd w:id="15"/>
      <w:bookmarkEnd w:id="16"/>
    </w:p>
    <w:p w14:paraId="14C647AC" w14:textId="2A58F4D2" w:rsidR="00BB3A4A" w:rsidRPr="007818F8" w:rsidRDefault="00BB3A4A" w:rsidP="006F6447">
      <w:pPr>
        <w:pStyle w:val="af1"/>
        <w:spacing w:line="360" w:lineRule="auto"/>
        <w:rPr>
          <w:rFonts w:ascii="Times New Roman"/>
        </w:rPr>
      </w:pPr>
      <w:bookmarkStart w:id="20" w:name="_Hlk535413489"/>
      <w:bookmarkEnd w:id="18"/>
      <w:bookmarkEnd w:id="19"/>
      <w:r w:rsidRPr="007818F8">
        <w:rPr>
          <w:rFonts w:ascii="Times New Roman"/>
          <w:szCs w:val="21"/>
        </w:rPr>
        <w:t>本标准是锅炉大气污染物排放控制的基本要求。环境影响评价文件</w:t>
      </w:r>
      <w:r w:rsidR="00317B2E" w:rsidRPr="007818F8">
        <w:rPr>
          <w:rFonts w:ascii="Times New Roman"/>
          <w:szCs w:val="21"/>
        </w:rPr>
        <w:t>的</w:t>
      </w:r>
      <w:r w:rsidRPr="007818F8">
        <w:rPr>
          <w:rFonts w:ascii="Times New Roman"/>
          <w:szCs w:val="21"/>
        </w:rPr>
        <w:t>要求严于本标准时，按照批复的环境影响评价文件执行。</w:t>
      </w:r>
      <w:bookmarkEnd w:id="20"/>
    </w:p>
    <w:p w14:paraId="51D15F4B" w14:textId="7570DF13" w:rsidR="004B57A1" w:rsidRPr="007818F8" w:rsidRDefault="004B57A1" w:rsidP="006F6447">
      <w:pPr>
        <w:pStyle w:val="af1"/>
        <w:spacing w:line="360" w:lineRule="auto"/>
        <w:rPr>
          <w:rFonts w:ascii="Times New Roman"/>
        </w:rPr>
      </w:pPr>
      <w:bookmarkStart w:id="21" w:name="_Hlk535413503"/>
      <w:r w:rsidRPr="007818F8">
        <w:rPr>
          <w:rFonts w:ascii="Times New Roman"/>
        </w:rPr>
        <w:t>本标准</w:t>
      </w:r>
      <w:r w:rsidR="009319C7" w:rsidRPr="007818F8">
        <w:rPr>
          <w:rFonts w:ascii="Times New Roman"/>
        </w:rPr>
        <w:t>由</w:t>
      </w:r>
      <w:r w:rsidRPr="007818F8">
        <w:rPr>
          <w:rFonts w:ascii="Times New Roman"/>
        </w:rPr>
        <w:t>广东省</w:t>
      </w:r>
      <w:r w:rsidR="00E246D1">
        <w:rPr>
          <w:rFonts w:ascii="Times New Roman" w:hint="eastAsia"/>
        </w:rPr>
        <w:t>生态</w:t>
      </w:r>
      <w:r w:rsidRPr="007818F8">
        <w:rPr>
          <w:rFonts w:ascii="Times New Roman"/>
        </w:rPr>
        <w:t>环境厅组织制订。</w:t>
      </w:r>
      <w:bookmarkEnd w:id="21"/>
    </w:p>
    <w:p w14:paraId="6841A09A" w14:textId="4C034762" w:rsidR="004B57A1" w:rsidRPr="007818F8" w:rsidRDefault="004B57A1" w:rsidP="006F6447">
      <w:pPr>
        <w:pStyle w:val="af1"/>
        <w:spacing w:line="360" w:lineRule="auto"/>
        <w:rPr>
          <w:rFonts w:ascii="Times New Roman"/>
        </w:rPr>
      </w:pPr>
      <w:bookmarkStart w:id="22" w:name="_Hlk535413518"/>
      <w:r w:rsidRPr="007818F8">
        <w:rPr>
          <w:rFonts w:ascii="Times New Roman"/>
        </w:rPr>
        <w:t>本标准</w:t>
      </w:r>
      <w:bookmarkEnd w:id="22"/>
      <w:r w:rsidRPr="007818F8">
        <w:rPr>
          <w:rFonts w:ascii="Times New Roman"/>
        </w:rPr>
        <w:t>起草单位：广东省环境科学研究院</w:t>
      </w:r>
      <w:r w:rsidR="0091602A" w:rsidRPr="007818F8">
        <w:rPr>
          <w:rFonts w:ascii="Times New Roman"/>
        </w:rPr>
        <w:t>、</w:t>
      </w:r>
      <w:bookmarkStart w:id="23" w:name="_Hlk535400783"/>
      <w:r w:rsidR="0091602A" w:rsidRPr="007818F8">
        <w:rPr>
          <w:rFonts w:ascii="Times New Roman"/>
        </w:rPr>
        <w:t>广东省环境监测中心</w:t>
      </w:r>
      <w:bookmarkEnd w:id="23"/>
      <w:r w:rsidRPr="007818F8">
        <w:rPr>
          <w:rFonts w:ascii="Times New Roman"/>
        </w:rPr>
        <w:t>。</w:t>
      </w:r>
    </w:p>
    <w:p w14:paraId="38BB246A" w14:textId="26780EBE" w:rsidR="009319C7" w:rsidRPr="007818F8" w:rsidRDefault="009319C7" w:rsidP="006F6447">
      <w:pPr>
        <w:pStyle w:val="af1"/>
        <w:spacing w:line="360" w:lineRule="auto"/>
        <w:rPr>
          <w:rFonts w:ascii="Times New Roman"/>
        </w:rPr>
      </w:pPr>
      <w:r w:rsidRPr="007818F8">
        <w:rPr>
          <w:rFonts w:ascii="Times New Roman"/>
        </w:rPr>
        <w:t>本标准主要起草人：</w:t>
      </w:r>
      <w:bookmarkStart w:id="24" w:name="_Hlk535400792"/>
      <w:bookmarkStart w:id="25" w:name="_Hlk535413546"/>
      <w:r w:rsidR="00893FC6" w:rsidRPr="007818F8">
        <w:rPr>
          <w:rFonts w:ascii="Times New Roman"/>
        </w:rPr>
        <w:t>赵秀颖、廖程浩、张晖、张永波</w:t>
      </w:r>
      <w:r w:rsidR="00F35CCA" w:rsidRPr="007818F8">
        <w:rPr>
          <w:rFonts w:ascii="Times New Roman"/>
        </w:rPr>
        <w:t>、</w:t>
      </w:r>
      <w:r w:rsidR="002A174D" w:rsidRPr="007818F8">
        <w:rPr>
          <w:rFonts w:ascii="Times New Roman"/>
        </w:rPr>
        <w:t>唐喜斌</w:t>
      </w:r>
      <w:r w:rsidR="00C5610F" w:rsidRPr="007818F8">
        <w:rPr>
          <w:rFonts w:ascii="Times New Roman"/>
        </w:rPr>
        <w:t>、白莉</w:t>
      </w:r>
      <w:r w:rsidR="002A174D" w:rsidRPr="007818F8">
        <w:rPr>
          <w:rFonts w:ascii="Times New Roman"/>
        </w:rPr>
        <w:t>、刘志阳、韩昊</w:t>
      </w:r>
      <w:bookmarkEnd w:id="24"/>
      <w:r w:rsidR="005932DD" w:rsidRPr="007818F8">
        <w:rPr>
          <w:rFonts w:ascii="Times New Roman"/>
        </w:rPr>
        <w:t>。</w:t>
      </w:r>
      <w:bookmarkEnd w:id="25"/>
    </w:p>
    <w:p w14:paraId="7E70C2A2" w14:textId="3E9798C7" w:rsidR="00723613" w:rsidRPr="007818F8" w:rsidRDefault="004B57A1" w:rsidP="006F6447">
      <w:pPr>
        <w:pStyle w:val="af1"/>
        <w:spacing w:line="360" w:lineRule="auto"/>
        <w:rPr>
          <w:rFonts w:ascii="Times New Roman"/>
        </w:rPr>
      </w:pPr>
      <w:bookmarkStart w:id="26" w:name="_Hlk535400815"/>
      <w:bookmarkStart w:id="27" w:name="_Hlk535413571"/>
      <w:r w:rsidRPr="007818F8">
        <w:rPr>
          <w:rFonts w:ascii="Times New Roman"/>
        </w:rPr>
        <w:t>本标准</w:t>
      </w:r>
      <w:r w:rsidR="004E13B2" w:rsidRPr="007818F8">
        <w:rPr>
          <w:rFonts w:ascii="Times New Roman"/>
        </w:rPr>
        <w:t>由</w:t>
      </w:r>
      <w:r w:rsidR="00723613" w:rsidRPr="007818F8">
        <w:rPr>
          <w:rFonts w:ascii="Times New Roman"/>
        </w:rPr>
        <w:t>广东省人民政府</w:t>
      </w:r>
      <w:r w:rsidR="00995C41" w:rsidRPr="007818F8">
        <w:rPr>
          <w:rFonts w:ascii="Times New Roman"/>
        </w:rPr>
        <w:t>201</w:t>
      </w:r>
      <w:r w:rsidR="00BB1530">
        <w:rPr>
          <w:rFonts w:ascii="Times New Roman"/>
        </w:rPr>
        <w:t>9</w:t>
      </w:r>
      <w:r w:rsidR="00723613" w:rsidRPr="007818F8">
        <w:rPr>
          <w:rFonts w:ascii="Times New Roman"/>
        </w:rPr>
        <w:t>年</w:t>
      </w:r>
      <w:r w:rsidR="00A71B0E">
        <w:rPr>
          <w:rFonts w:ascii="Times New Roman" w:hint="eastAsia"/>
        </w:rPr>
        <w:t>2</w:t>
      </w:r>
      <w:r w:rsidR="00723613" w:rsidRPr="007818F8">
        <w:rPr>
          <w:rFonts w:ascii="Times New Roman"/>
        </w:rPr>
        <w:t>月</w:t>
      </w:r>
      <w:r w:rsidR="00A71B0E">
        <w:rPr>
          <w:rFonts w:ascii="Times New Roman" w:hint="eastAsia"/>
        </w:rPr>
        <w:t>18</w:t>
      </w:r>
      <w:r w:rsidR="00723613" w:rsidRPr="007818F8">
        <w:rPr>
          <w:rFonts w:ascii="Times New Roman"/>
        </w:rPr>
        <w:t>日批准</w:t>
      </w:r>
      <w:bookmarkEnd w:id="26"/>
      <w:r w:rsidR="00723613" w:rsidRPr="007818F8">
        <w:rPr>
          <w:rFonts w:ascii="Times New Roman"/>
        </w:rPr>
        <w:t>。</w:t>
      </w:r>
    </w:p>
    <w:p w14:paraId="59578B7D" w14:textId="4F6BF9A4" w:rsidR="00621576" w:rsidRPr="007818F8" w:rsidRDefault="004B57A1" w:rsidP="006F6447">
      <w:pPr>
        <w:pStyle w:val="af1"/>
        <w:spacing w:line="360" w:lineRule="auto"/>
        <w:rPr>
          <w:rFonts w:ascii="Times New Roman"/>
        </w:rPr>
      </w:pPr>
      <w:bookmarkStart w:id="28" w:name="_Hlk535413583"/>
      <w:bookmarkStart w:id="29" w:name="_Hlk535400834"/>
      <w:bookmarkEnd w:id="27"/>
      <w:r w:rsidRPr="007818F8">
        <w:rPr>
          <w:rFonts w:ascii="Times New Roman"/>
        </w:rPr>
        <w:t>本标准</w:t>
      </w:r>
      <w:bookmarkEnd w:id="28"/>
      <w:r w:rsidR="00723613" w:rsidRPr="007818F8">
        <w:rPr>
          <w:rFonts w:ascii="Times New Roman"/>
        </w:rPr>
        <w:t>由广东省</w:t>
      </w:r>
      <w:bookmarkStart w:id="30" w:name="_Hlk535413593"/>
      <w:r w:rsidR="00C06947">
        <w:rPr>
          <w:rFonts w:ascii="Times New Roman" w:hint="eastAsia"/>
        </w:rPr>
        <w:t>生态</w:t>
      </w:r>
      <w:r w:rsidR="00723613" w:rsidRPr="007818F8">
        <w:rPr>
          <w:rFonts w:ascii="Times New Roman"/>
        </w:rPr>
        <w:t>环境厅</w:t>
      </w:r>
      <w:bookmarkEnd w:id="30"/>
      <w:r w:rsidR="00E246D1" w:rsidRPr="00CF67A3">
        <w:rPr>
          <w:rFonts w:hint="eastAsia"/>
        </w:rPr>
        <w:t>提出并负责解释。</w:t>
      </w:r>
      <w:bookmarkEnd w:id="12"/>
      <w:bookmarkEnd w:id="29"/>
    </w:p>
    <w:p w14:paraId="06CEE6BD" w14:textId="2DA62148" w:rsidR="00C957E3" w:rsidRPr="007818F8" w:rsidRDefault="00C957E3" w:rsidP="00B10F7D">
      <w:pPr>
        <w:pStyle w:val="af1"/>
        <w:rPr>
          <w:rFonts w:ascii="Times New Roman"/>
        </w:rPr>
      </w:pPr>
      <w:r w:rsidRPr="007818F8">
        <w:rPr>
          <w:rFonts w:ascii="Times New Roman"/>
        </w:rPr>
        <w:br w:type="page"/>
      </w:r>
    </w:p>
    <w:p w14:paraId="2A8CA1D9" w14:textId="77777777" w:rsidR="00C957E3" w:rsidRPr="007818F8" w:rsidRDefault="00C957E3" w:rsidP="00723613">
      <w:pPr>
        <w:pStyle w:val="af2"/>
        <w:rPr>
          <w:rFonts w:ascii="Times New Roman"/>
        </w:rPr>
        <w:sectPr w:rsidR="00C957E3" w:rsidRPr="007818F8" w:rsidSect="008C7DC0">
          <w:footerReference w:type="even" r:id="rId20"/>
          <w:footerReference w:type="default" r:id="rId21"/>
          <w:pgSz w:w="11906" w:h="16838"/>
          <w:pgMar w:top="1440" w:right="1800" w:bottom="1440" w:left="1800" w:header="851" w:footer="992" w:gutter="0"/>
          <w:pgNumType w:fmt="lowerRoman"/>
          <w:cols w:space="425"/>
          <w:docGrid w:type="lines" w:linePitch="312"/>
        </w:sectPr>
      </w:pPr>
    </w:p>
    <w:p w14:paraId="7AF76019" w14:textId="4487D895" w:rsidR="00723613" w:rsidRPr="007818F8" w:rsidRDefault="00723613" w:rsidP="006F6447">
      <w:pPr>
        <w:pStyle w:val="af1"/>
        <w:spacing w:before="100" w:beforeAutospacing="1" w:after="100" w:afterAutospacing="1" w:line="360" w:lineRule="auto"/>
        <w:ind w:firstLine="640"/>
        <w:jc w:val="center"/>
        <w:rPr>
          <w:rFonts w:ascii="Times New Roman" w:eastAsia="黑体"/>
          <w:sz w:val="32"/>
          <w:szCs w:val="32"/>
        </w:rPr>
      </w:pPr>
      <w:r w:rsidRPr="007818F8">
        <w:rPr>
          <w:rFonts w:ascii="Times New Roman" w:eastAsia="黑体"/>
          <w:sz w:val="32"/>
          <w:szCs w:val="32"/>
        </w:rPr>
        <w:lastRenderedPageBreak/>
        <w:t>锅炉大气污染物排放标准</w:t>
      </w:r>
    </w:p>
    <w:p w14:paraId="7F2EABB8" w14:textId="62023D8B" w:rsidR="00723613" w:rsidRPr="007818F8" w:rsidRDefault="00475BBF" w:rsidP="007B10D5">
      <w:pPr>
        <w:pStyle w:val="a4"/>
        <w:rPr>
          <w:rFonts w:ascii="Times New Roman"/>
        </w:rPr>
      </w:pPr>
      <w:r w:rsidRPr="007818F8">
        <w:rPr>
          <w:rFonts w:ascii="Times New Roman"/>
        </w:rPr>
        <w:t xml:space="preserve"> </w:t>
      </w:r>
      <w:bookmarkStart w:id="31" w:name="_Toc513038581"/>
      <w:r w:rsidR="008D7B20" w:rsidRPr="007818F8">
        <w:rPr>
          <w:rFonts w:ascii="Times New Roman"/>
        </w:rPr>
        <w:t>适用</w:t>
      </w:r>
      <w:r w:rsidR="00723613" w:rsidRPr="007818F8">
        <w:rPr>
          <w:rFonts w:ascii="Times New Roman"/>
        </w:rPr>
        <w:t>范围</w:t>
      </w:r>
      <w:bookmarkEnd w:id="31"/>
    </w:p>
    <w:p w14:paraId="3C7EAFCC" w14:textId="0456CF82" w:rsidR="002673D8" w:rsidRPr="007818F8" w:rsidRDefault="00EB5358" w:rsidP="006F6447">
      <w:pPr>
        <w:pStyle w:val="af1"/>
        <w:spacing w:line="360" w:lineRule="auto"/>
        <w:rPr>
          <w:rFonts w:ascii="Times New Roman"/>
        </w:rPr>
      </w:pPr>
      <w:bookmarkStart w:id="32" w:name="_Hlk535417694"/>
      <w:bookmarkStart w:id="33" w:name="_Hlk535400889"/>
      <w:r w:rsidRPr="007818F8">
        <w:rPr>
          <w:rFonts w:ascii="Times New Roman"/>
        </w:rPr>
        <w:t>本标准规定了锅炉烟气中颗粒物、二氧化硫、氮氧化物、</w:t>
      </w:r>
      <w:r w:rsidR="00F820AD" w:rsidRPr="007818F8">
        <w:rPr>
          <w:rFonts w:ascii="Times New Roman"/>
        </w:rPr>
        <w:t>一氧化碳、</w:t>
      </w:r>
      <w:r w:rsidRPr="007818F8">
        <w:rPr>
          <w:rFonts w:ascii="Times New Roman"/>
        </w:rPr>
        <w:t>汞及其化合物的最高允许排放浓度限值和烟气黑度限值。</w:t>
      </w:r>
      <w:bookmarkEnd w:id="32"/>
    </w:p>
    <w:bookmarkEnd w:id="33"/>
    <w:p w14:paraId="632B0BFC" w14:textId="423CFE4C" w:rsidR="002673D8" w:rsidRPr="007818F8" w:rsidRDefault="002673D8" w:rsidP="006F6447">
      <w:pPr>
        <w:pStyle w:val="af1"/>
        <w:spacing w:line="360" w:lineRule="auto"/>
        <w:rPr>
          <w:rFonts w:ascii="Times New Roman"/>
        </w:rPr>
      </w:pPr>
      <w:r w:rsidRPr="007818F8">
        <w:rPr>
          <w:rFonts w:ascii="Times New Roman"/>
        </w:rPr>
        <w:t>本标准适用于</w:t>
      </w:r>
      <w:r w:rsidR="0034481D" w:rsidRPr="007818F8">
        <w:rPr>
          <w:rFonts w:ascii="Times New Roman"/>
        </w:rPr>
        <w:t>以</w:t>
      </w:r>
      <w:r w:rsidRPr="007818F8">
        <w:rPr>
          <w:rFonts w:ascii="Times New Roman"/>
        </w:rPr>
        <w:t>燃煤、燃油、燃气</w:t>
      </w:r>
      <w:bookmarkStart w:id="34" w:name="_Hlk535417728"/>
      <w:r w:rsidR="00A42FCF" w:rsidRPr="007818F8">
        <w:rPr>
          <w:rFonts w:ascii="Times New Roman"/>
        </w:rPr>
        <w:t>和</w:t>
      </w:r>
      <w:bookmarkStart w:id="35" w:name="_Hlk535400930"/>
      <w:r w:rsidR="006F5EBE" w:rsidRPr="007818F8">
        <w:rPr>
          <w:rFonts w:ascii="Times New Roman"/>
        </w:rPr>
        <w:t>燃</w:t>
      </w:r>
      <w:r w:rsidR="00435490" w:rsidRPr="007818F8">
        <w:rPr>
          <w:rFonts w:ascii="Times New Roman"/>
        </w:rPr>
        <w:t>生物质</w:t>
      </w:r>
      <w:r w:rsidR="005B19EC" w:rsidRPr="007818F8">
        <w:rPr>
          <w:rFonts w:ascii="Times New Roman"/>
        </w:rPr>
        <w:t>成型燃料</w:t>
      </w:r>
      <w:bookmarkEnd w:id="35"/>
      <w:r w:rsidR="00585D68" w:rsidRPr="007818F8">
        <w:rPr>
          <w:rFonts w:ascii="Times New Roman"/>
        </w:rPr>
        <w:t>为燃料</w:t>
      </w:r>
      <w:r w:rsidRPr="007818F8">
        <w:rPr>
          <w:rFonts w:ascii="Times New Roman"/>
        </w:rPr>
        <w:t>的</w:t>
      </w:r>
      <w:bookmarkStart w:id="36" w:name="_Hlk535400957"/>
      <w:r w:rsidRPr="007818F8">
        <w:rPr>
          <w:rFonts w:ascii="Times New Roman"/>
        </w:rPr>
        <w:t>单台出力</w:t>
      </w:r>
      <w:r w:rsidRPr="007818F8">
        <w:rPr>
          <w:rFonts w:ascii="Times New Roman"/>
        </w:rPr>
        <w:t>65t/</w:t>
      </w:r>
      <w:r w:rsidR="00130BA1" w:rsidRPr="007818F8">
        <w:rPr>
          <w:rFonts w:ascii="Times New Roman"/>
        </w:rPr>
        <w:t>h</w:t>
      </w:r>
      <w:r w:rsidRPr="007818F8">
        <w:rPr>
          <w:rFonts w:ascii="Times New Roman"/>
        </w:rPr>
        <w:t>及以下</w:t>
      </w:r>
      <w:r w:rsidR="00A42FCF" w:rsidRPr="007818F8">
        <w:rPr>
          <w:rFonts w:ascii="Times New Roman"/>
        </w:rPr>
        <w:t>蒸汽</w:t>
      </w:r>
      <w:r w:rsidRPr="007818F8">
        <w:rPr>
          <w:rFonts w:ascii="Times New Roman"/>
        </w:rPr>
        <w:t>锅炉、各种容量的热水锅炉及有机热载体锅炉</w:t>
      </w:r>
      <w:r w:rsidR="005631D5" w:rsidRPr="007E54FB">
        <w:rPr>
          <w:rFonts w:ascii="Times New Roman" w:hint="eastAsia"/>
        </w:rPr>
        <w:t>；各种容量的层燃炉、抛煤机炉。</w:t>
      </w:r>
      <w:bookmarkEnd w:id="34"/>
      <w:bookmarkEnd w:id="36"/>
    </w:p>
    <w:p w14:paraId="5AF919A4" w14:textId="0C9D90D5" w:rsidR="00F0513F" w:rsidRPr="007818F8" w:rsidRDefault="00E634D1" w:rsidP="006F6447">
      <w:pPr>
        <w:pStyle w:val="af1"/>
        <w:spacing w:line="360" w:lineRule="auto"/>
        <w:rPr>
          <w:rFonts w:ascii="Times New Roman"/>
        </w:rPr>
      </w:pPr>
      <w:bookmarkStart w:id="37" w:name="_Hlk535400986"/>
      <w:bookmarkStart w:id="38" w:name="OLE_LINK19"/>
      <w:bookmarkStart w:id="39" w:name="OLE_LINK20"/>
      <w:r w:rsidRPr="007818F8">
        <w:rPr>
          <w:rFonts w:ascii="Times New Roman"/>
        </w:rPr>
        <w:t>使用</w:t>
      </w:r>
      <w:r w:rsidR="004464EF" w:rsidRPr="007818F8">
        <w:rPr>
          <w:rFonts w:ascii="Times New Roman"/>
        </w:rPr>
        <w:t>型煤</w:t>
      </w:r>
      <w:r w:rsidR="00123045" w:rsidRPr="007818F8">
        <w:rPr>
          <w:rFonts w:ascii="Times New Roman"/>
        </w:rPr>
        <w:t>、水煤浆、</w:t>
      </w:r>
      <w:r w:rsidR="004464EF" w:rsidRPr="007818F8">
        <w:rPr>
          <w:rFonts w:ascii="Times New Roman"/>
        </w:rPr>
        <w:t>煤矸石</w:t>
      </w:r>
      <w:r w:rsidR="00123045" w:rsidRPr="007818F8">
        <w:rPr>
          <w:rFonts w:ascii="Times New Roman"/>
        </w:rPr>
        <w:t>、石油焦、油页岩等燃料的锅炉</w:t>
      </w:r>
      <w:r w:rsidRPr="007818F8">
        <w:rPr>
          <w:rFonts w:ascii="Times New Roman"/>
        </w:rPr>
        <w:t>，参照本标准中燃煤锅炉排放控制要求执行。</w:t>
      </w:r>
      <w:r w:rsidR="00F7131A">
        <w:rPr>
          <w:rFonts w:ascii="Times New Roman" w:hint="eastAsia"/>
        </w:rPr>
        <w:t>以木本植物或草本植物为燃料</w:t>
      </w:r>
      <w:r w:rsidR="00CD1C39">
        <w:rPr>
          <w:rFonts w:ascii="Times New Roman" w:hint="eastAsia"/>
        </w:rPr>
        <w:t>的</w:t>
      </w:r>
      <w:r w:rsidR="0021079D" w:rsidRPr="007818F8">
        <w:rPr>
          <w:rFonts w:ascii="Times New Roman"/>
          <w:szCs w:val="21"/>
        </w:rPr>
        <w:t>锅炉，参照本标准中</w:t>
      </w:r>
      <w:r w:rsidR="00AA48DE" w:rsidRPr="00AA48DE">
        <w:rPr>
          <w:rFonts w:ascii="Times New Roman" w:hint="eastAsia"/>
          <w:szCs w:val="21"/>
        </w:rPr>
        <w:t>燃</w:t>
      </w:r>
      <w:r w:rsidR="0021079D" w:rsidRPr="007818F8">
        <w:rPr>
          <w:rFonts w:ascii="Times New Roman"/>
          <w:szCs w:val="21"/>
        </w:rPr>
        <w:t>生物质成型燃料锅炉排放控制要求执行。</w:t>
      </w:r>
      <w:r w:rsidR="00F0513F" w:rsidRPr="007818F8">
        <w:rPr>
          <w:rFonts w:ascii="Times New Roman"/>
        </w:rPr>
        <w:t>其他燃料根据其形态参照本标准相应形态燃料的最严格</w:t>
      </w:r>
      <w:r w:rsidR="00BB3A4A" w:rsidRPr="007818F8">
        <w:rPr>
          <w:rFonts w:ascii="Times New Roman"/>
        </w:rPr>
        <w:t>排放控制要求</w:t>
      </w:r>
      <w:r w:rsidR="00F0513F" w:rsidRPr="007818F8">
        <w:rPr>
          <w:rFonts w:ascii="Times New Roman"/>
        </w:rPr>
        <w:t>执行。</w:t>
      </w:r>
      <w:bookmarkEnd w:id="37"/>
    </w:p>
    <w:p w14:paraId="215991A1" w14:textId="2252B47A" w:rsidR="00EB5358" w:rsidRPr="007818F8" w:rsidRDefault="008347CB" w:rsidP="006F6447">
      <w:pPr>
        <w:pStyle w:val="af1"/>
        <w:spacing w:line="360" w:lineRule="auto"/>
        <w:rPr>
          <w:rFonts w:ascii="Times New Roman"/>
        </w:rPr>
      </w:pPr>
      <w:bookmarkStart w:id="40" w:name="_Hlk535417756"/>
      <w:bookmarkStart w:id="41" w:name="_Hlk535401012"/>
      <w:bookmarkEnd w:id="38"/>
      <w:bookmarkEnd w:id="39"/>
      <w:r w:rsidRPr="007818F8">
        <w:rPr>
          <w:rFonts w:ascii="Times New Roman"/>
        </w:rPr>
        <w:t>本</w:t>
      </w:r>
      <w:r w:rsidR="000363F5" w:rsidRPr="007818F8">
        <w:rPr>
          <w:rFonts w:ascii="Times New Roman"/>
        </w:rPr>
        <w:t>标准</w:t>
      </w:r>
      <w:r w:rsidRPr="007818F8">
        <w:rPr>
          <w:rFonts w:ascii="Times New Roman"/>
        </w:rPr>
        <w:t>不适用于以生活垃圾、</w:t>
      </w:r>
      <w:r w:rsidR="00123045" w:rsidRPr="007818F8">
        <w:rPr>
          <w:rFonts w:ascii="Times New Roman"/>
        </w:rPr>
        <w:t>危险废物</w:t>
      </w:r>
      <w:r w:rsidRPr="007818F8">
        <w:rPr>
          <w:rFonts w:ascii="Times New Roman"/>
        </w:rPr>
        <w:t>为燃料的锅炉</w:t>
      </w:r>
      <w:bookmarkEnd w:id="40"/>
      <w:r w:rsidRPr="007818F8">
        <w:rPr>
          <w:rFonts w:ascii="Times New Roman"/>
        </w:rPr>
        <w:t>。</w:t>
      </w:r>
    </w:p>
    <w:p w14:paraId="628F1C21" w14:textId="52EBB6C4" w:rsidR="00BB3A4A" w:rsidRPr="007818F8" w:rsidRDefault="00F0513F" w:rsidP="006F6447">
      <w:pPr>
        <w:pStyle w:val="af1"/>
        <w:spacing w:line="360" w:lineRule="auto"/>
        <w:rPr>
          <w:rFonts w:ascii="Times New Roman"/>
        </w:rPr>
      </w:pPr>
      <w:bookmarkStart w:id="42" w:name="_Hlk535417776"/>
      <w:bookmarkStart w:id="43" w:name="OLE_LINK4"/>
      <w:bookmarkStart w:id="44" w:name="OLE_LINK5"/>
      <w:r w:rsidRPr="007818F8">
        <w:rPr>
          <w:rFonts w:ascii="Times New Roman"/>
        </w:rPr>
        <w:t>本标准适用于在用</w:t>
      </w:r>
      <w:r w:rsidR="00EB5358" w:rsidRPr="007818F8">
        <w:rPr>
          <w:rFonts w:ascii="Times New Roman"/>
        </w:rPr>
        <w:t>锅炉的</w:t>
      </w:r>
      <w:r w:rsidRPr="007818F8">
        <w:rPr>
          <w:rFonts w:ascii="Times New Roman"/>
        </w:rPr>
        <w:t>大气污染物</w:t>
      </w:r>
      <w:r w:rsidR="00EB5358" w:rsidRPr="007818F8">
        <w:rPr>
          <w:rFonts w:ascii="Times New Roman"/>
        </w:rPr>
        <w:t>排放管理，以及</w:t>
      </w:r>
      <w:r w:rsidR="008347CB" w:rsidRPr="007818F8">
        <w:rPr>
          <w:rFonts w:ascii="Times New Roman"/>
        </w:rPr>
        <w:t>新建、改建、扩建</w:t>
      </w:r>
      <w:r w:rsidR="00BB3A4A" w:rsidRPr="007818F8">
        <w:rPr>
          <w:rFonts w:ascii="Times New Roman"/>
        </w:rPr>
        <w:t>锅炉建设项目</w:t>
      </w:r>
      <w:r w:rsidR="00A63D8D">
        <w:rPr>
          <w:rFonts w:ascii="Times New Roman" w:hint="eastAsia"/>
        </w:rPr>
        <w:t>的</w:t>
      </w:r>
      <w:r w:rsidR="00EB5358" w:rsidRPr="007818F8">
        <w:rPr>
          <w:rFonts w:ascii="Times New Roman"/>
        </w:rPr>
        <w:t>环境影响评价、</w:t>
      </w:r>
      <w:r w:rsidRPr="007818F8">
        <w:rPr>
          <w:rFonts w:ascii="Times New Roman"/>
        </w:rPr>
        <w:t>环境保护设施设计、</w:t>
      </w:r>
      <w:r w:rsidR="00A63D8D" w:rsidRPr="007818F8">
        <w:rPr>
          <w:rFonts w:ascii="Times New Roman"/>
        </w:rPr>
        <w:t>环境保护</w:t>
      </w:r>
      <w:r w:rsidR="00EB5358" w:rsidRPr="007818F8">
        <w:rPr>
          <w:rFonts w:ascii="Times New Roman"/>
        </w:rPr>
        <w:t>竣工验收</w:t>
      </w:r>
      <w:r w:rsidR="00C76215" w:rsidRPr="007818F8">
        <w:rPr>
          <w:rFonts w:ascii="Times New Roman"/>
        </w:rPr>
        <w:t>、</w:t>
      </w:r>
      <w:r w:rsidR="00297AA3" w:rsidRPr="007818F8">
        <w:rPr>
          <w:rFonts w:ascii="Times New Roman"/>
        </w:rPr>
        <w:t>排污许可</w:t>
      </w:r>
      <w:r w:rsidR="00EB5358" w:rsidRPr="007818F8">
        <w:rPr>
          <w:rFonts w:ascii="Times New Roman"/>
        </w:rPr>
        <w:t>及其</w:t>
      </w:r>
      <w:r w:rsidRPr="007818F8">
        <w:rPr>
          <w:rFonts w:ascii="Times New Roman"/>
        </w:rPr>
        <w:t>投产后</w:t>
      </w:r>
      <w:r w:rsidR="00EB5358" w:rsidRPr="007818F8">
        <w:rPr>
          <w:rFonts w:ascii="Times New Roman"/>
        </w:rPr>
        <w:t>的</w:t>
      </w:r>
      <w:r w:rsidRPr="007818F8">
        <w:rPr>
          <w:rFonts w:ascii="Times New Roman"/>
        </w:rPr>
        <w:t>大气污染物排放</w:t>
      </w:r>
      <w:r w:rsidR="00EB5358" w:rsidRPr="007818F8">
        <w:rPr>
          <w:rFonts w:ascii="Times New Roman"/>
        </w:rPr>
        <w:t>管理。</w:t>
      </w:r>
    </w:p>
    <w:p w14:paraId="4B26DA5C" w14:textId="7CA8A543" w:rsidR="00954888" w:rsidRPr="007818F8" w:rsidRDefault="00954888" w:rsidP="006F6447">
      <w:pPr>
        <w:pStyle w:val="af1"/>
        <w:spacing w:line="360" w:lineRule="auto"/>
        <w:rPr>
          <w:rFonts w:ascii="Times New Roman"/>
        </w:rPr>
      </w:pPr>
      <w:bookmarkStart w:id="45" w:name="_Hlk535401149"/>
      <w:bookmarkEnd w:id="41"/>
      <w:r w:rsidRPr="007818F8">
        <w:rPr>
          <w:rFonts w:ascii="Times New Roman"/>
        </w:rPr>
        <w:t>本标准适用于法律允许的污染物排放行为</w:t>
      </w:r>
      <w:r w:rsidR="00BB1530">
        <w:rPr>
          <w:rFonts w:ascii="Times New Roman" w:hint="eastAsia"/>
        </w:rPr>
        <w:t>。</w:t>
      </w:r>
      <w:r w:rsidRPr="007818F8">
        <w:rPr>
          <w:rFonts w:ascii="Times New Roman"/>
        </w:rPr>
        <w:t>新设立污染源的选址和特殊保护区域内现有污染源的管理，按照《中华人民共和国</w:t>
      </w:r>
      <w:r w:rsidR="00FD5007" w:rsidRPr="007818F8">
        <w:rPr>
          <w:rFonts w:ascii="Times New Roman"/>
        </w:rPr>
        <w:t>大气污染防治法</w:t>
      </w:r>
      <w:r w:rsidRPr="007818F8">
        <w:rPr>
          <w:rFonts w:ascii="Times New Roman"/>
        </w:rPr>
        <w:t>》</w:t>
      </w:r>
      <w:r w:rsidR="003F42CB">
        <w:rPr>
          <w:rFonts w:ascii="Times New Roman" w:hint="eastAsia"/>
        </w:rPr>
        <w:t xml:space="preserve"> </w:t>
      </w:r>
      <w:r w:rsidR="00FD5007" w:rsidRPr="007818F8">
        <w:rPr>
          <w:rFonts w:ascii="Times New Roman"/>
        </w:rPr>
        <w:t>《中华人民共和国水污染防治法》</w:t>
      </w:r>
      <w:r w:rsidR="003F42CB">
        <w:rPr>
          <w:rFonts w:ascii="Times New Roman" w:hint="eastAsia"/>
        </w:rPr>
        <w:t xml:space="preserve"> </w:t>
      </w:r>
      <w:r w:rsidR="00FD5007" w:rsidRPr="007818F8">
        <w:rPr>
          <w:rFonts w:ascii="Times New Roman"/>
        </w:rPr>
        <w:t>《中华人民共和国海洋环境保护法》</w:t>
      </w:r>
      <w:r w:rsidR="003F42CB">
        <w:rPr>
          <w:rFonts w:ascii="Times New Roman" w:hint="eastAsia"/>
        </w:rPr>
        <w:t xml:space="preserve"> </w:t>
      </w:r>
      <w:r w:rsidR="00FD5007" w:rsidRPr="007818F8">
        <w:rPr>
          <w:rFonts w:ascii="Times New Roman"/>
        </w:rPr>
        <w:t>《中华人民共和国固体废物污染</w:t>
      </w:r>
      <w:r w:rsidR="00BC3E73" w:rsidRPr="007818F8">
        <w:rPr>
          <w:rFonts w:ascii="Times New Roman"/>
        </w:rPr>
        <w:t>环境</w:t>
      </w:r>
      <w:r w:rsidR="00FD5007" w:rsidRPr="007818F8">
        <w:rPr>
          <w:rFonts w:ascii="Times New Roman"/>
        </w:rPr>
        <w:t>防治法》</w:t>
      </w:r>
      <w:r w:rsidR="003F42CB">
        <w:rPr>
          <w:rFonts w:ascii="Times New Roman" w:hint="eastAsia"/>
        </w:rPr>
        <w:t xml:space="preserve"> </w:t>
      </w:r>
      <w:r w:rsidR="00FD5007" w:rsidRPr="007818F8">
        <w:rPr>
          <w:rFonts w:ascii="Times New Roman"/>
        </w:rPr>
        <w:t>《中华人民共和国放射性污染防治法》</w:t>
      </w:r>
      <w:r w:rsidR="003F42CB">
        <w:rPr>
          <w:rFonts w:ascii="Times New Roman" w:hint="eastAsia"/>
        </w:rPr>
        <w:t xml:space="preserve"> </w:t>
      </w:r>
      <w:r w:rsidR="00FD5007" w:rsidRPr="007818F8">
        <w:rPr>
          <w:rFonts w:ascii="Times New Roman"/>
        </w:rPr>
        <w:t>《中华人民共和国环境影响评价法》等法律、法规、规章的相关规定执行。</w:t>
      </w:r>
      <w:bookmarkEnd w:id="42"/>
      <w:bookmarkEnd w:id="45"/>
    </w:p>
    <w:p w14:paraId="710FE9B0" w14:textId="7E7F87E6" w:rsidR="00723613" w:rsidRPr="007818F8" w:rsidRDefault="00723613" w:rsidP="007B10D5">
      <w:pPr>
        <w:pStyle w:val="a4"/>
        <w:rPr>
          <w:rFonts w:ascii="Times New Roman"/>
        </w:rPr>
      </w:pPr>
      <w:bookmarkStart w:id="46" w:name="_Toc513038582"/>
      <w:bookmarkEnd w:id="43"/>
      <w:bookmarkEnd w:id="44"/>
      <w:r w:rsidRPr="007818F8">
        <w:rPr>
          <w:rFonts w:ascii="Times New Roman"/>
        </w:rPr>
        <w:t>规范性引用文件</w:t>
      </w:r>
      <w:bookmarkEnd w:id="46"/>
    </w:p>
    <w:p w14:paraId="7FF0BD69" w14:textId="09CF59D1" w:rsidR="001070B0" w:rsidRPr="007818F8" w:rsidRDefault="00F0513F" w:rsidP="007B10D5">
      <w:pPr>
        <w:pStyle w:val="af1"/>
        <w:spacing w:line="400" w:lineRule="exact"/>
        <w:rPr>
          <w:rFonts w:ascii="Times New Roman" w:eastAsiaTheme="minorEastAsia"/>
          <w:noProof w:val="0"/>
          <w:kern w:val="2"/>
          <w:szCs w:val="22"/>
        </w:rPr>
      </w:pPr>
      <w:bookmarkStart w:id="47" w:name="_Hlk535401162"/>
      <w:bookmarkStart w:id="48" w:name="_Hlk535417501"/>
      <w:r w:rsidRPr="007818F8">
        <w:rPr>
          <w:rFonts w:ascii="Times New Roman"/>
        </w:rPr>
        <w:t>本标准内容引用了</w:t>
      </w:r>
      <w:bookmarkEnd w:id="47"/>
      <w:r w:rsidR="00723613" w:rsidRPr="007818F8">
        <w:rPr>
          <w:rFonts w:ascii="Times New Roman"/>
        </w:rPr>
        <w:t>下列文件</w:t>
      </w:r>
      <w:bookmarkStart w:id="49" w:name="_Hlk535401170"/>
      <w:r w:rsidRPr="007818F8">
        <w:rPr>
          <w:rFonts w:ascii="Times New Roman"/>
        </w:rPr>
        <w:t>或其中的</w:t>
      </w:r>
      <w:r w:rsidR="00723613" w:rsidRPr="007818F8">
        <w:rPr>
          <w:rFonts w:ascii="Times New Roman"/>
        </w:rPr>
        <w:t>条款。</w:t>
      </w:r>
      <w:bookmarkEnd w:id="49"/>
      <w:r w:rsidR="00723613" w:rsidRPr="007818F8">
        <w:rPr>
          <w:rFonts w:ascii="Times New Roman"/>
        </w:rPr>
        <w:t>凡是</w:t>
      </w:r>
      <w:r w:rsidRPr="007818F8">
        <w:rPr>
          <w:rFonts w:ascii="Times New Roman"/>
        </w:rPr>
        <w:t>不</w:t>
      </w:r>
      <w:r w:rsidR="00723613" w:rsidRPr="007818F8">
        <w:rPr>
          <w:rFonts w:ascii="Times New Roman"/>
        </w:rPr>
        <w:t>注日期的引用文件，其</w:t>
      </w:r>
      <w:bookmarkStart w:id="50" w:name="_Hlk535401193"/>
      <w:r w:rsidR="005131E3" w:rsidRPr="007818F8">
        <w:rPr>
          <w:rFonts w:ascii="Times New Roman"/>
        </w:rPr>
        <w:t>有效</w:t>
      </w:r>
      <w:r w:rsidRPr="007818F8">
        <w:rPr>
          <w:rFonts w:ascii="Times New Roman"/>
        </w:rPr>
        <w:t>版</w:t>
      </w:r>
      <w:r w:rsidR="005131E3" w:rsidRPr="007818F8">
        <w:rPr>
          <w:rFonts w:ascii="Times New Roman"/>
        </w:rPr>
        <w:t>本</w:t>
      </w:r>
      <w:bookmarkEnd w:id="50"/>
      <w:r w:rsidR="005131E3" w:rsidRPr="007818F8">
        <w:rPr>
          <w:rFonts w:ascii="Times New Roman"/>
        </w:rPr>
        <w:t>适用于本标准</w:t>
      </w:r>
      <w:r w:rsidRPr="007818F8">
        <w:rPr>
          <w:rFonts w:ascii="Times New Roman"/>
        </w:rPr>
        <w:t>。</w:t>
      </w:r>
      <w:bookmarkStart w:id="51" w:name="_Hlk535417657"/>
      <w:bookmarkEnd w:id="48"/>
      <w:r w:rsidR="0069073D" w:rsidRPr="007818F8">
        <w:rPr>
          <w:rFonts w:ascii="Times New Roman"/>
        </w:rPr>
        <w:fldChar w:fldCharType="begin"/>
      </w:r>
      <w:r w:rsidR="0069073D" w:rsidRPr="007818F8">
        <w:rPr>
          <w:rFonts w:ascii="Times New Roman"/>
        </w:rPr>
        <w:instrText xml:space="preserve"> LINK </w:instrText>
      </w:r>
      <w:r w:rsidR="00557383" w:rsidRPr="007818F8">
        <w:rPr>
          <w:rFonts w:ascii="Times New Roman"/>
        </w:rPr>
        <w:instrText>Excel.Sheet.12 "C:\\Users\\GDEIC-sevice\\Desktop\\</w:instrText>
      </w:r>
      <w:r w:rsidR="00557383" w:rsidRPr="007818F8">
        <w:rPr>
          <w:rFonts w:ascii="Times New Roman"/>
        </w:rPr>
        <w:instrText>新建</w:instrText>
      </w:r>
      <w:r w:rsidR="00557383" w:rsidRPr="007818F8">
        <w:rPr>
          <w:rFonts w:ascii="Times New Roman"/>
        </w:rPr>
        <w:instrText xml:space="preserve"> Microsoft Excel </w:instrText>
      </w:r>
      <w:r w:rsidR="00557383" w:rsidRPr="007818F8">
        <w:rPr>
          <w:rFonts w:ascii="Times New Roman"/>
        </w:rPr>
        <w:instrText>工作表</w:instrText>
      </w:r>
      <w:r w:rsidR="00557383" w:rsidRPr="007818F8">
        <w:rPr>
          <w:rFonts w:ascii="Times New Roman"/>
        </w:rPr>
        <w:instrText xml:space="preserve">.xlsx" Sheet1!R1C1:R17C2 </w:instrText>
      </w:r>
      <w:r w:rsidR="0069073D" w:rsidRPr="007818F8">
        <w:rPr>
          <w:rFonts w:ascii="Times New Roman"/>
        </w:rPr>
        <w:instrText xml:space="preserve">\a \f 4 \h  \* MERGEFORMAT </w:instrText>
      </w:r>
      <w:r w:rsidR="0069073D" w:rsidRPr="007818F8">
        <w:rPr>
          <w:rFonts w:ascii="Times New Roman"/>
        </w:rPr>
        <w:fldChar w:fldCharType="separate"/>
      </w:r>
    </w:p>
    <w:tbl>
      <w:tblPr>
        <w:tblW w:w="8364" w:type="dxa"/>
        <w:tblLook w:val="04A0" w:firstRow="1" w:lastRow="0" w:firstColumn="1" w:lastColumn="0" w:noHBand="0" w:noVBand="1"/>
      </w:tblPr>
      <w:tblGrid>
        <w:gridCol w:w="1843"/>
        <w:gridCol w:w="6521"/>
      </w:tblGrid>
      <w:tr w:rsidR="001070B0" w:rsidRPr="007818F8" w14:paraId="349A20BA" w14:textId="77777777" w:rsidTr="00954888">
        <w:trPr>
          <w:trHeight w:val="270"/>
        </w:trPr>
        <w:tc>
          <w:tcPr>
            <w:tcW w:w="1843" w:type="dxa"/>
            <w:tcBorders>
              <w:top w:val="nil"/>
              <w:left w:val="nil"/>
              <w:bottom w:val="nil"/>
              <w:right w:val="nil"/>
            </w:tcBorders>
            <w:shd w:val="clear" w:color="auto" w:fill="auto"/>
            <w:noWrap/>
            <w:vAlign w:val="center"/>
            <w:hideMark/>
          </w:tcPr>
          <w:p w14:paraId="25E268DA"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GB 5468</w:t>
            </w:r>
          </w:p>
        </w:tc>
        <w:tc>
          <w:tcPr>
            <w:tcW w:w="6521" w:type="dxa"/>
            <w:tcBorders>
              <w:top w:val="nil"/>
              <w:left w:val="nil"/>
              <w:bottom w:val="nil"/>
              <w:right w:val="nil"/>
            </w:tcBorders>
            <w:shd w:val="clear" w:color="auto" w:fill="auto"/>
            <w:noWrap/>
            <w:vAlign w:val="bottom"/>
            <w:hideMark/>
          </w:tcPr>
          <w:p w14:paraId="79DD29D1"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锅炉烟尘测试方法</w:t>
            </w:r>
          </w:p>
        </w:tc>
      </w:tr>
      <w:tr w:rsidR="001070B0" w:rsidRPr="007818F8" w14:paraId="7A536A9D" w14:textId="77777777" w:rsidTr="00954888">
        <w:trPr>
          <w:trHeight w:val="270"/>
        </w:trPr>
        <w:tc>
          <w:tcPr>
            <w:tcW w:w="1843" w:type="dxa"/>
            <w:tcBorders>
              <w:top w:val="nil"/>
              <w:left w:val="nil"/>
              <w:bottom w:val="nil"/>
              <w:right w:val="nil"/>
            </w:tcBorders>
            <w:shd w:val="clear" w:color="auto" w:fill="auto"/>
            <w:noWrap/>
            <w:vAlign w:val="center"/>
            <w:hideMark/>
          </w:tcPr>
          <w:p w14:paraId="17E64555"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GB 13271</w:t>
            </w:r>
          </w:p>
        </w:tc>
        <w:tc>
          <w:tcPr>
            <w:tcW w:w="6521" w:type="dxa"/>
            <w:tcBorders>
              <w:top w:val="nil"/>
              <w:left w:val="nil"/>
              <w:bottom w:val="nil"/>
              <w:right w:val="nil"/>
            </w:tcBorders>
            <w:shd w:val="clear" w:color="auto" w:fill="auto"/>
            <w:noWrap/>
            <w:vAlign w:val="bottom"/>
            <w:hideMark/>
          </w:tcPr>
          <w:p w14:paraId="77FE8579"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锅炉大气污染物排放标准</w:t>
            </w:r>
          </w:p>
        </w:tc>
      </w:tr>
      <w:tr w:rsidR="001070B0" w:rsidRPr="007818F8" w14:paraId="38DF161F" w14:textId="77777777" w:rsidTr="00954888">
        <w:trPr>
          <w:trHeight w:val="270"/>
        </w:trPr>
        <w:tc>
          <w:tcPr>
            <w:tcW w:w="1843" w:type="dxa"/>
            <w:tcBorders>
              <w:top w:val="nil"/>
              <w:left w:val="nil"/>
              <w:bottom w:val="nil"/>
              <w:right w:val="nil"/>
            </w:tcBorders>
            <w:shd w:val="clear" w:color="auto" w:fill="auto"/>
            <w:noWrap/>
            <w:vAlign w:val="center"/>
            <w:hideMark/>
          </w:tcPr>
          <w:p w14:paraId="6D2E0C62"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GB/T 16157</w:t>
            </w:r>
          </w:p>
        </w:tc>
        <w:tc>
          <w:tcPr>
            <w:tcW w:w="6521" w:type="dxa"/>
            <w:tcBorders>
              <w:top w:val="nil"/>
              <w:left w:val="nil"/>
              <w:bottom w:val="nil"/>
              <w:right w:val="nil"/>
            </w:tcBorders>
            <w:shd w:val="clear" w:color="auto" w:fill="auto"/>
            <w:noWrap/>
            <w:vAlign w:val="bottom"/>
            <w:hideMark/>
          </w:tcPr>
          <w:p w14:paraId="1A9DF57A"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固定污染源排气中颗粒物测定与气态污染物采样方法</w:t>
            </w:r>
          </w:p>
        </w:tc>
      </w:tr>
      <w:tr w:rsidR="001070B0" w:rsidRPr="007818F8" w14:paraId="6EED701E" w14:textId="77777777" w:rsidTr="00954888">
        <w:trPr>
          <w:trHeight w:val="270"/>
        </w:trPr>
        <w:tc>
          <w:tcPr>
            <w:tcW w:w="1843" w:type="dxa"/>
            <w:tcBorders>
              <w:top w:val="nil"/>
              <w:left w:val="nil"/>
              <w:bottom w:val="nil"/>
              <w:right w:val="nil"/>
            </w:tcBorders>
            <w:shd w:val="clear" w:color="auto" w:fill="auto"/>
            <w:noWrap/>
            <w:vAlign w:val="center"/>
            <w:hideMark/>
          </w:tcPr>
          <w:p w14:paraId="61608411"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42</w:t>
            </w:r>
          </w:p>
        </w:tc>
        <w:tc>
          <w:tcPr>
            <w:tcW w:w="6521" w:type="dxa"/>
            <w:tcBorders>
              <w:top w:val="nil"/>
              <w:left w:val="nil"/>
              <w:bottom w:val="nil"/>
              <w:right w:val="nil"/>
            </w:tcBorders>
            <w:shd w:val="clear" w:color="auto" w:fill="auto"/>
            <w:noWrap/>
            <w:vAlign w:val="bottom"/>
            <w:hideMark/>
          </w:tcPr>
          <w:p w14:paraId="4EB77417"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固定污染源排气中氮氧化物的测定</w:t>
            </w:r>
            <w:r w:rsidRPr="007818F8">
              <w:rPr>
                <w:color w:val="000000"/>
                <w:kern w:val="0"/>
                <w:szCs w:val="21"/>
              </w:rPr>
              <w:t xml:space="preserve">  </w:t>
            </w:r>
            <w:r w:rsidRPr="007818F8">
              <w:rPr>
                <w:color w:val="000000"/>
                <w:kern w:val="0"/>
                <w:szCs w:val="21"/>
              </w:rPr>
              <w:t>紫外分光光度法</w:t>
            </w:r>
          </w:p>
        </w:tc>
      </w:tr>
      <w:tr w:rsidR="001070B0" w:rsidRPr="007818F8" w14:paraId="4E640C3E" w14:textId="77777777" w:rsidTr="00954888">
        <w:trPr>
          <w:trHeight w:val="270"/>
        </w:trPr>
        <w:tc>
          <w:tcPr>
            <w:tcW w:w="1843" w:type="dxa"/>
            <w:tcBorders>
              <w:top w:val="nil"/>
              <w:left w:val="nil"/>
              <w:bottom w:val="nil"/>
              <w:right w:val="nil"/>
            </w:tcBorders>
            <w:shd w:val="clear" w:color="auto" w:fill="auto"/>
            <w:noWrap/>
            <w:vAlign w:val="center"/>
            <w:hideMark/>
          </w:tcPr>
          <w:p w14:paraId="25F31FF8"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43</w:t>
            </w:r>
          </w:p>
        </w:tc>
        <w:tc>
          <w:tcPr>
            <w:tcW w:w="6521" w:type="dxa"/>
            <w:tcBorders>
              <w:top w:val="nil"/>
              <w:left w:val="nil"/>
              <w:bottom w:val="nil"/>
              <w:right w:val="nil"/>
            </w:tcBorders>
            <w:shd w:val="clear" w:color="auto" w:fill="auto"/>
            <w:noWrap/>
            <w:vAlign w:val="bottom"/>
            <w:hideMark/>
          </w:tcPr>
          <w:p w14:paraId="7B1E2450"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固定污染源排气中氮氧化物的测定</w:t>
            </w:r>
            <w:r w:rsidRPr="007818F8">
              <w:rPr>
                <w:color w:val="000000"/>
                <w:kern w:val="0"/>
                <w:szCs w:val="21"/>
              </w:rPr>
              <w:t xml:space="preserve">  </w:t>
            </w:r>
            <w:r w:rsidRPr="007818F8">
              <w:rPr>
                <w:color w:val="000000"/>
                <w:kern w:val="0"/>
                <w:szCs w:val="21"/>
              </w:rPr>
              <w:t>盐酸</w:t>
            </w:r>
            <w:proofErr w:type="gramStart"/>
            <w:r w:rsidRPr="007818F8">
              <w:rPr>
                <w:color w:val="000000"/>
                <w:kern w:val="0"/>
                <w:szCs w:val="21"/>
              </w:rPr>
              <w:t>萘</w:t>
            </w:r>
            <w:proofErr w:type="gramEnd"/>
            <w:r w:rsidRPr="007818F8">
              <w:rPr>
                <w:color w:val="000000"/>
                <w:kern w:val="0"/>
                <w:szCs w:val="21"/>
              </w:rPr>
              <w:t>乙二胺分光光度法</w:t>
            </w:r>
          </w:p>
        </w:tc>
      </w:tr>
      <w:tr w:rsidR="001070B0" w:rsidRPr="007818F8" w14:paraId="19B1B458" w14:textId="77777777" w:rsidTr="00954888">
        <w:trPr>
          <w:trHeight w:val="270"/>
        </w:trPr>
        <w:tc>
          <w:tcPr>
            <w:tcW w:w="1843" w:type="dxa"/>
            <w:tcBorders>
              <w:top w:val="nil"/>
              <w:left w:val="nil"/>
              <w:bottom w:val="nil"/>
              <w:right w:val="nil"/>
            </w:tcBorders>
            <w:shd w:val="clear" w:color="auto" w:fill="auto"/>
            <w:noWrap/>
            <w:vAlign w:val="center"/>
            <w:hideMark/>
          </w:tcPr>
          <w:p w14:paraId="6F36980A"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2" w:name="_Hlk535401232"/>
            <w:r w:rsidRPr="007818F8">
              <w:rPr>
                <w:rFonts w:eastAsiaTheme="minorEastAsia"/>
                <w:color w:val="000000"/>
                <w:kern w:val="0"/>
                <w:szCs w:val="21"/>
              </w:rPr>
              <w:t>HJ/T 44</w:t>
            </w:r>
          </w:p>
        </w:tc>
        <w:tc>
          <w:tcPr>
            <w:tcW w:w="6521" w:type="dxa"/>
            <w:tcBorders>
              <w:top w:val="nil"/>
              <w:left w:val="nil"/>
              <w:bottom w:val="nil"/>
              <w:right w:val="nil"/>
            </w:tcBorders>
            <w:shd w:val="clear" w:color="auto" w:fill="auto"/>
            <w:noWrap/>
            <w:vAlign w:val="bottom"/>
            <w:hideMark/>
          </w:tcPr>
          <w:p w14:paraId="1C739898"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固定污染源排气中一氧化碳的测定</w:t>
            </w:r>
            <w:r w:rsidRPr="007818F8">
              <w:rPr>
                <w:color w:val="000000"/>
                <w:kern w:val="0"/>
                <w:szCs w:val="21"/>
              </w:rPr>
              <w:t xml:space="preserve">  </w:t>
            </w:r>
            <w:r w:rsidRPr="007818F8">
              <w:rPr>
                <w:color w:val="000000"/>
                <w:kern w:val="0"/>
                <w:szCs w:val="21"/>
              </w:rPr>
              <w:t>非色散红外吸收法</w:t>
            </w:r>
          </w:p>
        </w:tc>
      </w:tr>
      <w:bookmarkEnd w:id="52"/>
      <w:tr w:rsidR="001070B0" w:rsidRPr="007818F8" w14:paraId="1385AD8A" w14:textId="77777777" w:rsidTr="00954888">
        <w:trPr>
          <w:trHeight w:val="270"/>
        </w:trPr>
        <w:tc>
          <w:tcPr>
            <w:tcW w:w="1843" w:type="dxa"/>
            <w:tcBorders>
              <w:top w:val="nil"/>
              <w:left w:val="nil"/>
              <w:bottom w:val="nil"/>
              <w:right w:val="nil"/>
            </w:tcBorders>
            <w:shd w:val="clear" w:color="auto" w:fill="auto"/>
            <w:noWrap/>
            <w:vAlign w:val="center"/>
            <w:hideMark/>
          </w:tcPr>
          <w:p w14:paraId="5160657D"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56</w:t>
            </w:r>
          </w:p>
        </w:tc>
        <w:tc>
          <w:tcPr>
            <w:tcW w:w="6521" w:type="dxa"/>
            <w:tcBorders>
              <w:top w:val="nil"/>
              <w:left w:val="nil"/>
              <w:bottom w:val="nil"/>
              <w:right w:val="nil"/>
            </w:tcBorders>
            <w:shd w:val="clear" w:color="auto" w:fill="auto"/>
            <w:noWrap/>
            <w:vAlign w:val="bottom"/>
            <w:hideMark/>
          </w:tcPr>
          <w:p w14:paraId="7A225E39"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固定污染源排气中二氧化硫的测定</w:t>
            </w:r>
            <w:r w:rsidRPr="007818F8">
              <w:rPr>
                <w:color w:val="000000"/>
                <w:kern w:val="0"/>
                <w:szCs w:val="21"/>
              </w:rPr>
              <w:t xml:space="preserve">  </w:t>
            </w:r>
            <w:r w:rsidRPr="007818F8">
              <w:rPr>
                <w:color w:val="000000"/>
                <w:kern w:val="0"/>
                <w:szCs w:val="21"/>
              </w:rPr>
              <w:t>碘量法</w:t>
            </w:r>
          </w:p>
        </w:tc>
      </w:tr>
      <w:tr w:rsidR="001070B0" w:rsidRPr="007818F8" w14:paraId="51A09F07" w14:textId="77777777" w:rsidTr="00954888">
        <w:trPr>
          <w:trHeight w:val="270"/>
        </w:trPr>
        <w:tc>
          <w:tcPr>
            <w:tcW w:w="1843" w:type="dxa"/>
            <w:tcBorders>
              <w:top w:val="nil"/>
              <w:left w:val="nil"/>
              <w:bottom w:val="nil"/>
              <w:right w:val="nil"/>
            </w:tcBorders>
            <w:shd w:val="clear" w:color="auto" w:fill="auto"/>
            <w:noWrap/>
            <w:vAlign w:val="center"/>
            <w:hideMark/>
          </w:tcPr>
          <w:p w14:paraId="0A5F5224"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3" w:name="RANGE!A8"/>
            <w:r w:rsidRPr="007818F8">
              <w:rPr>
                <w:rFonts w:eastAsiaTheme="minorEastAsia"/>
                <w:color w:val="000000"/>
                <w:kern w:val="0"/>
                <w:szCs w:val="21"/>
              </w:rPr>
              <w:t>HJ 57</w:t>
            </w:r>
            <w:bookmarkEnd w:id="53"/>
          </w:p>
        </w:tc>
        <w:tc>
          <w:tcPr>
            <w:tcW w:w="6521" w:type="dxa"/>
            <w:tcBorders>
              <w:top w:val="nil"/>
              <w:left w:val="nil"/>
              <w:bottom w:val="nil"/>
              <w:right w:val="nil"/>
            </w:tcBorders>
            <w:shd w:val="clear" w:color="auto" w:fill="auto"/>
            <w:noWrap/>
            <w:vAlign w:val="bottom"/>
            <w:hideMark/>
          </w:tcPr>
          <w:p w14:paraId="05DEDBBD"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二氧化硫的测定</w:t>
            </w:r>
            <w:r w:rsidRPr="007818F8">
              <w:rPr>
                <w:color w:val="000000"/>
                <w:kern w:val="0"/>
                <w:szCs w:val="21"/>
              </w:rPr>
              <w:t xml:space="preserve">  </w:t>
            </w:r>
            <w:r w:rsidRPr="007818F8">
              <w:rPr>
                <w:color w:val="000000"/>
                <w:kern w:val="0"/>
                <w:szCs w:val="21"/>
              </w:rPr>
              <w:t>定电位电解法</w:t>
            </w:r>
          </w:p>
        </w:tc>
      </w:tr>
      <w:tr w:rsidR="001070B0" w:rsidRPr="007818F8" w14:paraId="2605D80D" w14:textId="77777777" w:rsidTr="00954888">
        <w:trPr>
          <w:trHeight w:val="270"/>
        </w:trPr>
        <w:tc>
          <w:tcPr>
            <w:tcW w:w="1843" w:type="dxa"/>
            <w:tcBorders>
              <w:top w:val="nil"/>
              <w:left w:val="nil"/>
              <w:bottom w:val="nil"/>
              <w:right w:val="nil"/>
            </w:tcBorders>
            <w:shd w:val="clear" w:color="auto" w:fill="auto"/>
            <w:noWrap/>
            <w:vAlign w:val="center"/>
            <w:hideMark/>
          </w:tcPr>
          <w:p w14:paraId="1A01A051"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4" w:name="_Hlk535417555"/>
            <w:r w:rsidRPr="007818F8">
              <w:rPr>
                <w:rFonts w:eastAsiaTheme="minorEastAsia"/>
                <w:color w:val="000000"/>
                <w:kern w:val="0"/>
                <w:szCs w:val="21"/>
              </w:rPr>
              <w:lastRenderedPageBreak/>
              <w:t>HJ 75</w:t>
            </w:r>
          </w:p>
        </w:tc>
        <w:tc>
          <w:tcPr>
            <w:tcW w:w="6521" w:type="dxa"/>
            <w:tcBorders>
              <w:top w:val="nil"/>
              <w:left w:val="nil"/>
              <w:bottom w:val="nil"/>
              <w:right w:val="nil"/>
            </w:tcBorders>
            <w:shd w:val="clear" w:color="auto" w:fill="auto"/>
            <w:noWrap/>
            <w:vAlign w:val="bottom"/>
            <w:hideMark/>
          </w:tcPr>
          <w:p w14:paraId="4B7015EC"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固定污染源烟气</w:t>
            </w:r>
            <w:bookmarkStart w:id="55" w:name="_Hlk535401294"/>
            <w:r w:rsidRPr="007818F8">
              <w:rPr>
                <w:color w:val="000000"/>
                <w:kern w:val="0"/>
                <w:szCs w:val="21"/>
              </w:rPr>
              <w:t>（</w:t>
            </w:r>
            <w:r w:rsidRPr="007818F8">
              <w:rPr>
                <w:color w:val="000000"/>
                <w:kern w:val="0"/>
                <w:szCs w:val="21"/>
              </w:rPr>
              <w:t>SO</w:t>
            </w:r>
            <w:r w:rsidRPr="007818F8">
              <w:rPr>
                <w:color w:val="000000"/>
                <w:kern w:val="0"/>
                <w:szCs w:val="21"/>
                <w:vertAlign w:val="subscript"/>
              </w:rPr>
              <w:t>2</w:t>
            </w:r>
            <w:r w:rsidRPr="007818F8">
              <w:rPr>
                <w:color w:val="000000"/>
                <w:kern w:val="0"/>
                <w:szCs w:val="21"/>
              </w:rPr>
              <w:t>、</w:t>
            </w:r>
            <w:r w:rsidRPr="007818F8">
              <w:rPr>
                <w:color w:val="000000"/>
                <w:kern w:val="0"/>
                <w:szCs w:val="21"/>
              </w:rPr>
              <w:t>NO</w:t>
            </w:r>
            <w:r w:rsidRPr="007818F8">
              <w:rPr>
                <w:color w:val="000000"/>
                <w:kern w:val="0"/>
                <w:szCs w:val="21"/>
                <w:vertAlign w:val="subscript"/>
              </w:rPr>
              <w:t>X</w:t>
            </w:r>
            <w:r w:rsidRPr="007818F8">
              <w:rPr>
                <w:color w:val="000000"/>
                <w:kern w:val="0"/>
                <w:szCs w:val="21"/>
              </w:rPr>
              <w:t>、颗粒物）</w:t>
            </w:r>
            <w:bookmarkEnd w:id="55"/>
            <w:r w:rsidRPr="007818F8">
              <w:rPr>
                <w:color w:val="000000"/>
                <w:kern w:val="0"/>
                <w:szCs w:val="21"/>
              </w:rPr>
              <w:t>排放连续监测技术规范</w:t>
            </w:r>
          </w:p>
        </w:tc>
      </w:tr>
      <w:bookmarkEnd w:id="54"/>
      <w:tr w:rsidR="001070B0" w:rsidRPr="007818F8" w14:paraId="73901D0D" w14:textId="77777777" w:rsidTr="00954888">
        <w:trPr>
          <w:trHeight w:val="270"/>
        </w:trPr>
        <w:tc>
          <w:tcPr>
            <w:tcW w:w="1843" w:type="dxa"/>
            <w:tcBorders>
              <w:top w:val="nil"/>
              <w:left w:val="nil"/>
              <w:bottom w:val="nil"/>
              <w:right w:val="nil"/>
            </w:tcBorders>
            <w:shd w:val="clear" w:color="auto" w:fill="auto"/>
            <w:noWrap/>
            <w:hideMark/>
          </w:tcPr>
          <w:p w14:paraId="493E31FB"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76</w:t>
            </w:r>
          </w:p>
        </w:tc>
        <w:tc>
          <w:tcPr>
            <w:tcW w:w="6521" w:type="dxa"/>
            <w:tcBorders>
              <w:top w:val="nil"/>
              <w:left w:val="nil"/>
              <w:bottom w:val="nil"/>
              <w:right w:val="nil"/>
            </w:tcBorders>
            <w:shd w:val="clear" w:color="auto" w:fill="auto"/>
            <w:noWrap/>
            <w:vAlign w:val="bottom"/>
            <w:hideMark/>
          </w:tcPr>
          <w:p w14:paraId="72103A0E" w14:textId="77777777" w:rsidR="001070B0" w:rsidRPr="007818F8" w:rsidRDefault="001070B0" w:rsidP="007B10D5">
            <w:pPr>
              <w:widowControl/>
              <w:spacing w:line="360" w:lineRule="exact"/>
              <w:jc w:val="left"/>
              <w:rPr>
                <w:color w:val="000000"/>
                <w:kern w:val="0"/>
                <w:szCs w:val="21"/>
              </w:rPr>
            </w:pPr>
            <w:bookmarkStart w:id="56" w:name="_Hlk535417580"/>
            <w:r w:rsidRPr="007818F8">
              <w:rPr>
                <w:color w:val="000000"/>
                <w:kern w:val="0"/>
                <w:szCs w:val="21"/>
              </w:rPr>
              <w:t>固定污染源烟气</w:t>
            </w:r>
            <w:bookmarkStart w:id="57" w:name="_Hlk535401314"/>
            <w:r w:rsidRPr="007818F8">
              <w:rPr>
                <w:color w:val="000000"/>
                <w:kern w:val="0"/>
                <w:szCs w:val="21"/>
              </w:rPr>
              <w:t>（</w:t>
            </w:r>
            <w:r w:rsidRPr="007818F8">
              <w:rPr>
                <w:color w:val="000000"/>
                <w:kern w:val="0"/>
                <w:szCs w:val="21"/>
              </w:rPr>
              <w:t>SO</w:t>
            </w:r>
            <w:r w:rsidRPr="007818F8">
              <w:rPr>
                <w:color w:val="000000"/>
                <w:kern w:val="0"/>
                <w:szCs w:val="21"/>
                <w:vertAlign w:val="subscript"/>
              </w:rPr>
              <w:t>2</w:t>
            </w:r>
            <w:r w:rsidRPr="007818F8">
              <w:rPr>
                <w:color w:val="000000"/>
                <w:kern w:val="0"/>
                <w:szCs w:val="21"/>
              </w:rPr>
              <w:t>、</w:t>
            </w:r>
            <w:r w:rsidRPr="007818F8">
              <w:rPr>
                <w:color w:val="000000"/>
                <w:kern w:val="0"/>
                <w:szCs w:val="21"/>
              </w:rPr>
              <w:t>NO</w:t>
            </w:r>
            <w:r w:rsidRPr="007818F8">
              <w:rPr>
                <w:color w:val="000000"/>
                <w:kern w:val="0"/>
                <w:szCs w:val="21"/>
                <w:vertAlign w:val="subscript"/>
              </w:rPr>
              <w:t>X</w:t>
            </w:r>
            <w:r w:rsidRPr="007818F8">
              <w:rPr>
                <w:color w:val="000000"/>
                <w:kern w:val="0"/>
                <w:szCs w:val="21"/>
              </w:rPr>
              <w:t>、颗粒物）</w:t>
            </w:r>
            <w:bookmarkEnd w:id="57"/>
            <w:r w:rsidRPr="007818F8">
              <w:rPr>
                <w:color w:val="000000"/>
                <w:kern w:val="0"/>
                <w:szCs w:val="21"/>
              </w:rPr>
              <w:t>排放连续监测系统技术要求及检测方法</w:t>
            </w:r>
            <w:bookmarkEnd w:id="56"/>
          </w:p>
        </w:tc>
      </w:tr>
      <w:tr w:rsidR="001070B0" w:rsidRPr="007818F8" w14:paraId="5B73A75B" w14:textId="77777777" w:rsidTr="00954888">
        <w:trPr>
          <w:trHeight w:val="270"/>
        </w:trPr>
        <w:tc>
          <w:tcPr>
            <w:tcW w:w="1843" w:type="dxa"/>
            <w:tcBorders>
              <w:top w:val="nil"/>
              <w:left w:val="nil"/>
              <w:bottom w:val="nil"/>
              <w:right w:val="nil"/>
            </w:tcBorders>
            <w:shd w:val="clear" w:color="auto" w:fill="auto"/>
            <w:noWrap/>
            <w:vAlign w:val="center"/>
            <w:hideMark/>
          </w:tcPr>
          <w:p w14:paraId="7AB76033"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8" w:name="_Hlk535401342"/>
            <w:r w:rsidRPr="007818F8">
              <w:rPr>
                <w:rFonts w:eastAsiaTheme="minorEastAsia"/>
                <w:color w:val="000000"/>
                <w:kern w:val="0"/>
                <w:szCs w:val="21"/>
              </w:rPr>
              <w:t>HJ/T 373</w:t>
            </w:r>
          </w:p>
        </w:tc>
        <w:tc>
          <w:tcPr>
            <w:tcW w:w="6521" w:type="dxa"/>
            <w:tcBorders>
              <w:top w:val="nil"/>
              <w:left w:val="nil"/>
              <w:bottom w:val="nil"/>
              <w:right w:val="nil"/>
            </w:tcBorders>
            <w:shd w:val="clear" w:color="auto" w:fill="auto"/>
            <w:noWrap/>
            <w:vAlign w:val="bottom"/>
            <w:hideMark/>
          </w:tcPr>
          <w:p w14:paraId="67F274B1"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固定污染源监测质量保证与质量控制技术规范（试行）</w:t>
            </w:r>
          </w:p>
        </w:tc>
      </w:tr>
      <w:tr w:rsidR="001070B0" w:rsidRPr="007818F8" w14:paraId="06722FAF" w14:textId="77777777" w:rsidTr="00954888">
        <w:trPr>
          <w:trHeight w:val="270"/>
        </w:trPr>
        <w:tc>
          <w:tcPr>
            <w:tcW w:w="1843" w:type="dxa"/>
            <w:tcBorders>
              <w:top w:val="nil"/>
              <w:left w:val="nil"/>
              <w:bottom w:val="nil"/>
              <w:right w:val="nil"/>
            </w:tcBorders>
            <w:shd w:val="clear" w:color="auto" w:fill="auto"/>
            <w:noWrap/>
            <w:vAlign w:val="center"/>
            <w:hideMark/>
          </w:tcPr>
          <w:p w14:paraId="7EE82DF7"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397</w:t>
            </w:r>
          </w:p>
        </w:tc>
        <w:tc>
          <w:tcPr>
            <w:tcW w:w="6521" w:type="dxa"/>
            <w:tcBorders>
              <w:top w:val="nil"/>
              <w:left w:val="nil"/>
              <w:bottom w:val="nil"/>
              <w:right w:val="nil"/>
            </w:tcBorders>
            <w:shd w:val="clear" w:color="auto" w:fill="auto"/>
            <w:noWrap/>
            <w:vAlign w:val="bottom"/>
            <w:hideMark/>
          </w:tcPr>
          <w:p w14:paraId="2C3849C1" w14:textId="77777777" w:rsidR="001070B0" w:rsidRPr="007818F8" w:rsidRDefault="001070B0" w:rsidP="007B10D5">
            <w:pPr>
              <w:widowControl/>
              <w:spacing w:line="360" w:lineRule="exact"/>
              <w:jc w:val="left"/>
              <w:rPr>
                <w:color w:val="000000"/>
                <w:kern w:val="0"/>
                <w:szCs w:val="21"/>
              </w:rPr>
            </w:pPr>
            <w:proofErr w:type="gramStart"/>
            <w:r w:rsidRPr="007818F8">
              <w:rPr>
                <w:color w:val="000000"/>
                <w:kern w:val="0"/>
                <w:szCs w:val="21"/>
              </w:rPr>
              <w:t>固定源</w:t>
            </w:r>
            <w:proofErr w:type="gramEnd"/>
            <w:r w:rsidRPr="007818F8">
              <w:rPr>
                <w:color w:val="000000"/>
                <w:kern w:val="0"/>
                <w:szCs w:val="21"/>
              </w:rPr>
              <w:t>废气监测技术规范</w:t>
            </w:r>
          </w:p>
        </w:tc>
      </w:tr>
      <w:bookmarkEnd w:id="58"/>
      <w:tr w:rsidR="001070B0" w:rsidRPr="007818F8" w14:paraId="4791488F" w14:textId="77777777" w:rsidTr="00954888">
        <w:trPr>
          <w:trHeight w:val="270"/>
        </w:trPr>
        <w:tc>
          <w:tcPr>
            <w:tcW w:w="1843" w:type="dxa"/>
            <w:tcBorders>
              <w:top w:val="nil"/>
              <w:left w:val="nil"/>
              <w:bottom w:val="nil"/>
              <w:right w:val="nil"/>
            </w:tcBorders>
            <w:shd w:val="clear" w:color="auto" w:fill="auto"/>
            <w:noWrap/>
            <w:vAlign w:val="center"/>
            <w:hideMark/>
          </w:tcPr>
          <w:p w14:paraId="659BF363"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HJ/T 398</w:t>
            </w:r>
          </w:p>
        </w:tc>
        <w:tc>
          <w:tcPr>
            <w:tcW w:w="6521" w:type="dxa"/>
            <w:tcBorders>
              <w:top w:val="nil"/>
              <w:left w:val="nil"/>
              <w:bottom w:val="nil"/>
              <w:right w:val="nil"/>
            </w:tcBorders>
            <w:shd w:val="clear" w:color="auto" w:fill="auto"/>
            <w:noWrap/>
            <w:vAlign w:val="bottom"/>
            <w:hideMark/>
          </w:tcPr>
          <w:p w14:paraId="2AD4FA41"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固定污染源排放烟气黑度的测定</w:t>
            </w:r>
            <w:r w:rsidRPr="007818F8">
              <w:rPr>
                <w:color w:val="000000"/>
                <w:kern w:val="0"/>
                <w:szCs w:val="21"/>
              </w:rPr>
              <w:t xml:space="preserve">  </w:t>
            </w:r>
            <w:r w:rsidRPr="007818F8">
              <w:rPr>
                <w:color w:val="000000"/>
                <w:kern w:val="0"/>
                <w:szCs w:val="21"/>
              </w:rPr>
              <w:t>林格曼烟气黑度图法</w:t>
            </w:r>
          </w:p>
        </w:tc>
      </w:tr>
      <w:tr w:rsidR="001070B0" w:rsidRPr="007818F8" w14:paraId="092561DB" w14:textId="77777777" w:rsidTr="00954888">
        <w:trPr>
          <w:trHeight w:val="270"/>
        </w:trPr>
        <w:tc>
          <w:tcPr>
            <w:tcW w:w="1843" w:type="dxa"/>
            <w:tcBorders>
              <w:top w:val="nil"/>
              <w:left w:val="nil"/>
              <w:bottom w:val="nil"/>
              <w:right w:val="nil"/>
            </w:tcBorders>
            <w:shd w:val="clear" w:color="auto" w:fill="auto"/>
            <w:noWrap/>
            <w:vAlign w:val="center"/>
            <w:hideMark/>
          </w:tcPr>
          <w:p w14:paraId="2B997197"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59" w:name="_Hlk535401376"/>
            <w:r w:rsidRPr="007818F8">
              <w:rPr>
                <w:rFonts w:eastAsiaTheme="minorEastAsia"/>
                <w:color w:val="000000"/>
                <w:kern w:val="0"/>
                <w:szCs w:val="21"/>
              </w:rPr>
              <w:t>HJ 543</w:t>
            </w:r>
          </w:p>
        </w:tc>
        <w:tc>
          <w:tcPr>
            <w:tcW w:w="6521" w:type="dxa"/>
            <w:tcBorders>
              <w:top w:val="nil"/>
              <w:left w:val="nil"/>
              <w:bottom w:val="nil"/>
              <w:right w:val="nil"/>
            </w:tcBorders>
            <w:shd w:val="clear" w:color="auto" w:fill="auto"/>
            <w:noWrap/>
            <w:vAlign w:val="bottom"/>
            <w:hideMark/>
          </w:tcPr>
          <w:p w14:paraId="38A766F4"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汞的测定</w:t>
            </w:r>
            <w:r w:rsidRPr="007818F8">
              <w:rPr>
                <w:color w:val="000000"/>
                <w:kern w:val="0"/>
                <w:szCs w:val="21"/>
              </w:rPr>
              <w:t xml:space="preserve"> </w:t>
            </w:r>
            <w:r w:rsidRPr="007818F8">
              <w:rPr>
                <w:color w:val="000000"/>
                <w:kern w:val="0"/>
                <w:szCs w:val="21"/>
              </w:rPr>
              <w:t>冷原子吸收分光光度法（暂行）</w:t>
            </w:r>
          </w:p>
        </w:tc>
      </w:tr>
      <w:tr w:rsidR="001070B0" w:rsidRPr="007818F8" w14:paraId="776310D7" w14:textId="77777777" w:rsidTr="00954888">
        <w:trPr>
          <w:trHeight w:val="270"/>
        </w:trPr>
        <w:tc>
          <w:tcPr>
            <w:tcW w:w="1843" w:type="dxa"/>
            <w:tcBorders>
              <w:top w:val="nil"/>
              <w:left w:val="nil"/>
              <w:bottom w:val="nil"/>
              <w:right w:val="nil"/>
            </w:tcBorders>
            <w:shd w:val="clear" w:color="auto" w:fill="auto"/>
            <w:noWrap/>
            <w:vAlign w:val="center"/>
            <w:hideMark/>
          </w:tcPr>
          <w:p w14:paraId="7A27BF69"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629</w:t>
            </w:r>
          </w:p>
        </w:tc>
        <w:tc>
          <w:tcPr>
            <w:tcW w:w="6521" w:type="dxa"/>
            <w:tcBorders>
              <w:top w:val="nil"/>
              <w:left w:val="nil"/>
              <w:bottom w:val="nil"/>
              <w:right w:val="nil"/>
            </w:tcBorders>
            <w:shd w:val="clear" w:color="auto" w:fill="auto"/>
            <w:noWrap/>
            <w:vAlign w:val="bottom"/>
            <w:hideMark/>
          </w:tcPr>
          <w:p w14:paraId="61E70977"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二氧化硫的测定</w:t>
            </w:r>
            <w:r w:rsidRPr="007818F8">
              <w:rPr>
                <w:color w:val="000000"/>
                <w:kern w:val="0"/>
                <w:szCs w:val="21"/>
              </w:rPr>
              <w:t xml:space="preserve"> </w:t>
            </w:r>
            <w:r w:rsidRPr="007818F8">
              <w:rPr>
                <w:color w:val="000000"/>
                <w:kern w:val="0"/>
                <w:szCs w:val="21"/>
              </w:rPr>
              <w:t>非分散红外吸收法</w:t>
            </w:r>
          </w:p>
        </w:tc>
      </w:tr>
      <w:tr w:rsidR="001070B0" w:rsidRPr="007818F8" w14:paraId="6F185DD0" w14:textId="77777777" w:rsidTr="00954888">
        <w:trPr>
          <w:trHeight w:val="270"/>
        </w:trPr>
        <w:tc>
          <w:tcPr>
            <w:tcW w:w="1843" w:type="dxa"/>
            <w:tcBorders>
              <w:top w:val="nil"/>
              <w:left w:val="nil"/>
              <w:bottom w:val="nil"/>
              <w:right w:val="nil"/>
            </w:tcBorders>
            <w:shd w:val="clear" w:color="auto" w:fill="auto"/>
            <w:noWrap/>
            <w:vAlign w:val="center"/>
            <w:hideMark/>
          </w:tcPr>
          <w:p w14:paraId="2E89F68D"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692</w:t>
            </w:r>
          </w:p>
        </w:tc>
        <w:tc>
          <w:tcPr>
            <w:tcW w:w="6521" w:type="dxa"/>
            <w:tcBorders>
              <w:top w:val="nil"/>
              <w:left w:val="nil"/>
              <w:bottom w:val="nil"/>
              <w:right w:val="nil"/>
            </w:tcBorders>
            <w:shd w:val="clear" w:color="auto" w:fill="auto"/>
            <w:noWrap/>
            <w:vAlign w:val="bottom"/>
            <w:hideMark/>
          </w:tcPr>
          <w:p w14:paraId="7DC44F05"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氮氧化物的测定</w:t>
            </w:r>
            <w:r w:rsidRPr="007818F8">
              <w:rPr>
                <w:color w:val="000000"/>
                <w:kern w:val="0"/>
                <w:szCs w:val="21"/>
              </w:rPr>
              <w:t xml:space="preserve"> </w:t>
            </w:r>
            <w:r w:rsidRPr="007818F8">
              <w:rPr>
                <w:color w:val="000000"/>
                <w:kern w:val="0"/>
                <w:szCs w:val="21"/>
              </w:rPr>
              <w:t>非分散红外吸收法</w:t>
            </w:r>
          </w:p>
        </w:tc>
      </w:tr>
      <w:tr w:rsidR="001070B0" w:rsidRPr="007818F8" w14:paraId="7F48992F" w14:textId="77777777" w:rsidTr="00954888">
        <w:trPr>
          <w:trHeight w:val="285"/>
        </w:trPr>
        <w:tc>
          <w:tcPr>
            <w:tcW w:w="1843" w:type="dxa"/>
            <w:tcBorders>
              <w:top w:val="nil"/>
              <w:left w:val="nil"/>
              <w:bottom w:val="nil"/>
              <w:right w:val="nil"/>
            </w:tcBorders>
            <w:shd w:val="clear" w:color="auto" w:fill="auto"/>
            <w:noWrap/>
            <w:vAlign w:val="bottom"/>
            <w:hideMark/>
          </w:tcPr>
          <w:p w14:paraId="14D3DD17"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693</w:t>
            </w:r>
          </w:p>
        </w:tc>
        <w:tc>
          <w:tcPr>
            <w:tcW w:w="6521" w:type="dxa"/>
            <w:tcBorders>
              <w:top w:val="nil"/>
              <w:left w:val="nil"/>
              <w:bottom w:val="nil"/>
              <w:right w:val="nil"/>
            </w:tcBorders>
            <w:shd w:val="clear" w:color="auto" w:fill="auto"/>
            <w:noWrap/>
            <w:vAlign w:val="bottom"/>
            <w:hideMark/>
          </w:tcPr>
          <w:p w14:paraId="1ED57DD2"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氮氧化物的测定</w:t>
            </w:r>
            <w:r w:rsidRPr="007818F8">
              <w:rPr>
                <w:color w:val="000000"/>
                <w:kern w:val="0"/>
                <w:szCs w:val="21"/>
              </w:rPr>
              <w:t xml:space="preserve"> </w:t>
            </w:r>
            <w:r w:rsidRPr="007818F8">
              <w:rPr>
                <w:color w:val="000000"/>
                <w:kern w:val="0"/>
                <w:szCs w:val="21"/>
              </w:rPr>
              <w:t>定电位电解法</w:t>
            </w:r>
          </w:p>
        </w:tc>
      </w:tr>
      <w:tr w:rsidR="001070B0" w:rsidRPr="007818F8" w14:paraId="16F69F44" w14:textId="77777777" w:rsidTr="00954888">
        <w:trPr>
          <w:trHeight w:val="285"/>
        </w:trPr>
        <w:tc>
          <w:tcPr>
            <w:tcW w:w="1843" w:type="dxa"/>
            <w:tcBorders>
              <w:top w:val="nil"/>
              <w:left w:val="nil"/>
              <w:bottom w:val="nil"/>
              <w:right w:val="nil"/>
            </w:tcBorders>
            <w:shd w:val="clear" w:color="auto" w:fill="auto"/>
            <w:noWrap/>
            <w:vAlign w:val="bottom"/>
          </w:tcPr>
          <w:p w14:paraId="1F298D3F" w14:textId="77777777" w:rsidR="001070B0" w:rsidRPr="007818F8" w:rsidRDefault="001070B0" w:rsidP="007B10D5">
            <w:pPr>
              <w:widowControl/>
              <w:spacing w:line="360" w:lineRule="exact"/>
              <w:ind w:firstLineChars="200" w:firstLine="420"/>
              <w:rPr>
                <w:rFonts w:eastAsiaTheme="minorEastAsia"/>
                <w:color w:val="000000"/>
                <w:kern w:val="0"/>
                <w:szCs w:val="21"/>
              </w:rPr>
            </w:pPr>
            <w:bookmarkStart w:id="60" w:name="_Hlk535401388"/>
            <w:bookmarkEnd w:id="59"/>
            <w:r w:rsidRPr="007818F8">
              <w:rPr>
                <w:rFonts w:eastAsiaTheme="minorEastAsia"/>
                <w:color w:val="000000"/>
                <w:kern w:val="0"/>
                <w:szCs w:val="21"/>
              </w:rPr>
              <w:t>HJ 836</w:t>
            </w:r>
          </w:p>
        </w:tc>
        <w:tc>
          <w:tcPr>
            <w:tcW w:w="6521" w:type="dxa"/>
            <w:tcBorders>
              <w:top w:val="nil"/>
              <w:left w:val="nil"/>
              <w:bottom w:val="nil"/>
              <w:right w:val="nil"/>
            </w:tcBorders>
            <w:shd w:val="clear" w:color="auto" w:fill="auto"/>
            <w:noWrap/>
            <w:vAlign w:val="bottom"/>
          </w:tcPr>
          <w:p w14:paraId="181C7664"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低浓度颗粒物的测定</w:t>
            </w:r>
            <w:r w:rsidRPr="007818F8">
              <w:rPr>
                <w:color w:val="000000"/>
                <w:kern w:val="0"/>
                <w:szCs w:val="21"/>
              </w:rPr>
              <w:t xml:space="preserve"> </w:t>
            </w:r>
            <w:r w:rsidRPr="007818F8">
              <w:rPr>
                <w:color w:val="000000"/>
                <w:kern w:val="0"/>
                <w:szCs w:val="21"/>
              </w:rPr>
              <w:t>重量法</w:t>
            </w:r>
          </w:p>
        </w:tc>
      </w:tr>
      <w:tr w:rsidR="001070B0" w:rsidRPr="007818F8" w14:paraId="7105EFDE" w14:textId="77777777" w:rsidTr="00954888">
        <w:trPr>
          <w:trHeight w:val="285"/>
        </w:trPr>
        <w:tc>
          <w:tcPr>
            <w:tcW w:w="1843" w:type="dxa"/>
            <w:tcBorders>
              <w:top w:val="nil"/>
              <w:left w:val="nil"/>
              <w:bottom w:val="nil"/>
              <w:right w:val="nil"/>
            </w:tcBorders>
            <w:shd w:val="clear" w:color="auto" w:fill="auto"/>
            <w:noWrap/>
          </w:tcPr>
          <w:p w14:paraId="0E48AB61" w14:textId="77777777" w:rsidR="001070B0" w:rsidRPr="007818F8" w:rsidRDefault="001070B0" w:rsidP="007B10D5">
            <w:pPr>
              <w:widowControl/>
              <w:spacing w:line="360" w:lineRule="exact"/>
              <w:ind w:firstLineChars="200" w:firstLine="420"/>
              <w:rPr>
                <w:rFonts w:eastAsiaTheme="minorEastAsia"/>
                <w:color w:val="000000"/>
                <w:kern w:val="0"/>
                <w:szCs w:val="21"/>
              </w:rPr>
            </w:pPr>
            <w:r w:rsidRPr="007818F8">
              <w:rPr>
                <w:rFonts w:eastAsiaTheme="minorEastAsia"/>
                <w:color w:val="000000"/>
                <w:kern w:val="0"/>
                <w:szCs w:val="21"/>
              </w:rPr>
              <w:t>HJ 917</w:t>
            </w:r>
          </w:p>
        </w:tc>
        <w:tc>
          <w:tcPr>
            <w:tcW w:w="6521" w:type="dxa"/>
            <w:tcBorders>
              <w:top w:val="nil"/>
              <w:left w:val="nil"/>
              <w:bottom w:val="nil"/>
              <w:right w:val="nil"/>
            </w:tcBorders>
            <w:shd w:val="clear" w:color="auto" w:fill="auto"/>
            <w:noWrap/>
            <w:vAlign w:val="bottom"/>
          </w:tcPr>
          <w:p w14:paraId="14E35A25" w14:textId="77777777" w:rsidR="001070B0" w:rsidRPr="007818F8" w:rsidRDefault="001070B0" w:rsidP="007B10D5">
            <w:pPr>
              <w:widowControl/>
              <w:spacing w:line="360" w:lineRule="exact"/>
              <w:jc w:val="left"/>
              <w:rPr>
                <w:color w:val="000000"/>
                <w:kern w:val="0"/>
                <w:szCs w:val="21"/>
              </w:rPr>
            </w:pPr>
            <w:r w:rsidRPr="007818F8">
              <w:rPr>
                <w:color w:val="000000"/>
                <w:kern w:val="0"/>
                <w:szCs w:val="21"/>
              </w:rPr>
              <w:t>固定污染源废气</w:t>
            </w:r>
            <w:r w:rsidRPr="007818F8">
              <w:rPr>
                <w:color w:val="000000"/>
                <w:kern w:val="0"/>
                <w:szCs w:val="21"/>
              </w:rPr>
              <w:t xml:space="preserve"> </w:t>
            </w:r>
            <w:r w:rsidRPr="007818F8">
              <w:rPr>
                <w:color w:val="000000"/>
                <w:kern w:val="0"/>
                <w:szCs w:val="21"/>
              </w:rPr>
              <w:t>气态汞的测定</w:t>
            </w:r>
            <w:r w:rsidRPr="007818F8">
              <w:rPr>
                <w:color w:val="000000"/>
                <w:kern w:val="0"/>
                <w:szCs w:val="21"/>
              </w:rPr>
              <w:t xml:space="preserve"> </w:t>
            </w:r>
            <w:r w:rsidRPr="007818F8">
              <w:rPr>
                <w:color w:val="000000"/>
                <w:kern w:val="0"/>
                <w:szCs w:val="21"/>
              </w:rPr>
              <w:t>活性炭吸附</w:t>
            </w:r>
            <w:r w:rsidRPr="007818F8">
              <w:rPr>
                <w:color w:val="000000"/>
                <w:kern w:val="0"/>
                <w:szCs w:val="21"/>
              </w:rPr>
              <w:t>/</w:t>
            </w:r>
            <w:r w:rsidRPr="007818F8">
              <w:rPr>
                <w:color w:val="000000"/>
                <w:kern w:val="0"/>
                <w:szCs w:val="21"/>
              </w:rPr>
              <w:t>热裂解原子吸收分光光度法</w:t>
            </w:r>
          </w:p>
        </w:tc>
      </w:tr>
      <w:bookmarkEnd w:id="60"/>
    </w:tbl>
    <w:p w14:paraId="7A2CD855" w14:textId="4879D966" w:rsidR="00F9289F" w:rsidRPr="007818F8" w:rsidRDefault="0069073D" w:rsidP="007B10D5">
      <w:pPr>
        <w:pStyle w:val="af1"/>
        <w:spacing w:line="360" w:lineRule="exact"/>
        <w:ind w:firstLineChars="201" w:firstLine="422"/>
        <w:rPr>
          <w:rFonts w:ascii="Times New Roman"/>
        </w:rPr>
      </w:pPr>
      <w:r w:rsidRPr="007818F8">
        <w:rPr>
          <w:rFonts w:ascii="Times New Roman" w:eastAsiaTheme="minorEastAsia"/>
        </w:rPr>
        <w:fldChar w:fldCharType="end"/>
      </w:r>
      <w:bookmarkStart w:id="61" w:name="_Hlk535401402"/>
      <w:r w:rsidR="00F9289F" w:rsidRPr="007818F8">
        <w:rPr>
          <w:rFonts w:ascii="Times New Roman"/>
        </w:rPr>
        <w:t>《污染源自动监控管理办法》（国家环境保护总局令</w:t>
      </w:r>
      <w:r w:rsidR="00F9289F" w:rsidRPr="007818F8">
        <w:rPr>
          <w:rFonts w:ascii="Times New Roman"/>
        </w:rPr>
        <w:t xml:space="preserve"> </w:t>
      </w:r>
      <w:r w:rsidR="00F9289F" w:rsidRPr="007818F8">
        <w:rPr>
          <w:rFonts w:ascii="Times New Roman"/>
        </w:rPr>
        <w:t>第</w:t>
      </w:r>
      <w:r w:rsidR="00F9289F" w:rsidRPr="007818F8">
        <w:rPr>
          <w:rFonts w:ascii="Times New Roman"/>
        </w:rPr>
        <w:t>28</w:t>
      </w:r>
      <w:r w:rsidR="00F9289F" w:rsidRPr="007818F8">
        <w:rPr>
          <w:rFonts w:ascii="Times New Roman"/>
        </w:rPr>
        <w:t>号）</w:t>
      </w:r>
    </w:p>
    <w:p w14:paraId="25741FE1" w14:textId="4E81EF51" w:rsidR="00F9289F" w:rsidRPr="007818F8" w:rsidRDefault="00F9289F" w:rsidP="007B10D5">
      <w:pPr>
        <w:pStyle w:val="af1"/>
        <w:spacing w:line="360" w:lineRule="exact"/>
        <w:ind w:firstLineChars="201" w:firstLine="422"/>
        <w:rPr>
          <w:rFonts w:ascii="Times New Roman"/>
        </w:rPr>
      </w:pPr>
      <w:r w:rsidRPr="007818F8">
        <w:rPr>
          <w:rFonts w:ascii="Times New Roman"/>
        </w:rPr>
        <w:t>《环境监测管理办法》（国家环境保护总局令</w:t>
      </w:r>
      <w:r w:rsidRPr="007818F8">
        <w:rPr>
          <w:rFonts w:ascii="Times New Roman"/>
        </w:rPr>
        <w:t xml:space="preserve"> </w:t>
      </w:r>
      <w:r w:rsidRPr="007818F8">
        <w:rPr>
          <w:rFonts w:ascii="Times New Roman"/>
        </w:rPr>
        <w:t>第</w:t>
      </w:r>
      <w:r w:rsidR="00EA12AE" w:rsidRPr="007818F8">
        <w:rPr>
          <w:rFonts w:ascii="Times New Roman"/>
        </w:rPr>
        <w:t>39</w:t>
      </w:r>
      <w:r w:rsidRPr="007818F8">
        <w:rPr>
          <w:rFonts w:ascii="Times New Roman"/>
        </w:rPr>
        <w:t>号）</w:t>
      </w:r>
    </w:p>
    <w:p w14:paraId="72F7BCE6" w14:textId="1A77BD19" w:rsidR="00723613" w:rsidRPr="007B10D5" w:rsidRDefault="00723613" w:rsidP="007B10D5">
      <w:pPr>
        <w:pStyle w:val="a4"/>
        <w:spacing w:line="360" w:lineRule="auto"/>
        <w:rPr>
          <w:rFonts w:ascii="Times New Roman"/>
          <w:sz w:val="22"/>
        </w:rPr>
      </w:pPr>
      <w:bookmarkStart w:id="62" w:name="_Toc513038583"/>
      <w:bookmarkEnd w:id="51"/>
      <w:bookmarkEnd w:id="61"/>
      <w:r w:rsidRPr="007B10D5">
        <w:rPr>
          <w:rFonts w:ascii="Times New Roman"/>
          <w:sz w:val="22"/>
        </w:rPr>
        <w:t>术语和定义</w:t>
      </w:r>
      <w:bookmarkEnd w:id="62"/>
    </w:p>
    <w:p w14:paraId="2516AC4E" w14:textId="77777777" w:rsidR="00723613" w:rsidRPr="007818F8" w:rsidRDefault="00723613" w:rsidP="00723613">
      <w:pPr>
        <w:pStyle w:val="af1"/>
        <w:rPr>
          <w:rFonts w:ascii="Times New Roman"/>
        </w:rPr>
      </w:pPr>
      <w:bookmarkStart w:id="63" w:name="_Hlk535417083"/>
      <w:r w:rsidRPr="007818F8">
        <w:rPr>
          <w:rFonts w:ascii="Times New Roman"/>
        </w:rPr>
        <w:t>下列术语和定义</w:t>
      </w:r>
      <w:r w:rsidR="00631EF2" w:rsidRPr="007818F8">
        <w:rPr>
          <w:rFonts w:ascii="Times New Roman"/>
        </w:rPr>
        <w:t>适用于本标准</w:t>
      </w:r>
      <w:r w:rsidRPr="007818F8">
        <w:rPr>
          <w:rFonts w:ascii="Times New Roman"/>
        </w:rPr>
        <w:t>。</w:t>
      </w:r>
    </w:p>
    <w:p w14:paraId="46E6C228" w14:textId="77777777" w:rsidR="00631EF2" w:rsidRPr="007B10D5" w:rsidRDefault="00631EF2" w:rsidP="007B10D5">
      <w:pPr>
        <w:pStyle w:val="a5"/>
        <w:spacing w:line="360" w:lineRule="auto"/>
        <w:ind w:left="0"/>
        <w:rPr>
          <w:rFonts w:ascii="Times New Roman"/>
          <w:sz w:val="22"/>
        </w:rPr>
      </w:pPr>
      <w:bookmarkStart w:id="64" w:name="_Hlk535417108"/>
      <w:bookmarkStart w:id="65" w:name="_Hlk535401442"/>
      <w:bookmarkEnd w:id="63"/>
      <w:r w:rsidRPr="007B10D5">
        <w:rPr>
          <w:rFonts w:ascii="Times New Roman"/>
          <w:sz w:val="22"/>
        </w:rPr>
        <w:t>锅炉</w:t>
      </w:r>
      <w:r w:rsidR="004D2632" w:rsidRPr="007B10D5">
        <w:rPr>
          <w:rFonts w:ascii="Times New Roman"/>
          <w:sz w:val="22"/>
        </w:rPr>
        <w:t xml:space="preserve">  </w:t>
      </w:r>
      <w:r w:rsidRPr="007B10D5">
        <w:rPr>
          <w:rFonts w:ascii="Times New Roman"/>
          <w:sz w:val="22"/>
        </w:rPr>
        <w:t>boiler</w:t>
      </w:r>
      <w:bookmarkEnd w:id="64"/>
    </w:p>
    <w:p w14:paraId="05E43BBC" w14:textId="67449322" w:rsidR="00BA6EEF" w:rsidRPr="007818F8" w:rsidRDefault="00965C27" w:rsidP="007B10D5">
      <w:pPr>
        <w:pStyle w:val="af1"/>
        <w:spacing w:line="360" w:lineRule="auto"/>
        <w:rPr>
          <w:rFonts w:ascii="Times New Roman"/>
        </w:rPr>
      </w:pPr>
      <w:bookmarkStart w:id="66" w:name="_Hlk535417224"/>
      <w:r w:rsidRPr="007818F8">
        <w:rPr>
          <w:rFonts w:ascii="Times New Roman"/>
        </w:rPr>
        <w:t>锅炉是利用燃料燃烧释放的热能或其他热能加热热水或其他工质，以生产规定参数（温度，压力）和品质的蒸汽、热水或其他工质的设备。</w:t>
      </w:r>
      <w:bookmarkEnd w:id="65"/>
      <w:bookmarkEnd w:id="66"/>
    </w:p>
    <w:p w14:paraId="30E9FC11" w14:textId="77777777" w:rsidR="00965C27" w:rsidRPr="007B10D5" w:rsidRDefault="00965C27" w:rsidP="007B10D5">
      <w:pPr>
        <w:pStyle w:val="a5"/>
        <w:spacing w:line="360" w:lineRule="auto"/>
        <w:ind w:left="0"/>
        <w:rPr>
          <w:rFonts w:ascii="Times New Roman"/>
          <w:sz w:val="22"/>
        </w:rPr>
      </w:pPr>
      <w:bookmarkStart w:id="67" w:name="_Hlk535417264"/>
      <w:bookmarkStart w:id="68" w:name="_Hlk535417238"/>
      <w:bookmarkStart w:id="69" w:name="_Hlk535401509"/>
      <w:r w:rsidRPr="007B10D5">
        <w:rPr>
          <w:rFonts w:ascii="Times New Roman"/>
          <w:sz w:val="22"/>
        </w:rPr>
        <w:t>在用锅炉</w:t>
      </w:r>
      <w:bookmarkEnd w:id="67"/>
      <w:r w:rsidR="004D2632" w:rsidRPr="007B10D5">
        <w:rPr>
          <w:rFonts w:ascii="Times New Roman"/>
          <w:sz w:val="22"/>
        </w:rPr>
        <w:t xml:space="preserve">  </w:t>
      </w:r>
      <w:bookmarkStart w:id="70" w:name="_Hlk535417255"/>
      <w:r w:rsidRPr="007B10D5">
        <w:rPr>
          <w:rFonts w:ascii="Times New Roman"/>
          <w:sz w:val="22"/>
        </w:rPr>
        <w:t>in-use boiler</w:t>
      </w:r>
      <w:bookmarkEnd w:id="70"/>
    </w:p>
    <w:p w14:paraId="1B77DC70" w14:textId="77777777" w:rsidR="00631EF2" w:rsidRPr="007818F8" w:rsidRDefault="00631EF2" w:rsidP="007B10D5">
      <w:pPr>
        <w:pStyle w:val="af1"/>
        <w:spacing w:line="360" w:lineRule="auto"/>
        <w:rPr>
          <w:rFonts w:ascii="Times New Roman"/>
        </w:rPr>
      </w:pPr>
      <w:bookmarkStart w:id="71" w:name="_Hlk535417287"/>
      <w:bookmarkEnd w:id="68"/>
      <w:r w:rsidRPr="007818F8">
        <w:rPr>
          <w:rFonts w:ascii="Times New Roman"/>
        </w:rPr>
        <w:t>指本标准实施</w:t>
      </w:r>
      <w:r w:rsidR="00965C27" w:rsidRPr="007818F8">
        <w:rPr>
          <w:rFonts w:ascii="Times New Roman"/>
        </w:rPr>
        <w:t>之日前，已建成投产或环境影响评价文件已通过审批的锅炉</w:t>
      </w:r>
      <w:bookmarkEnd w:id="71"/>
      <w:r w:rsidRPr="007818F8">
        <w:rPr>
          <w:rFonts w:ascii="Times New Roman"/>
        </w:rPr>
        <w:t>。</w:t>
      </w:r>
      <w:bookmarkEnd w:id="69"/>
    </w:p>
    <w:p w14:paraId="0A736582" w14:textId="77777777" w:rsidR="00631EF2" w:rsidRPr="007818F8" w:rsidRDefault="00631EF2" w:rsidP="007B10D5">
      <w:pPr>
        <w:pStyle w:val="a5"/>
        <w:spacing w:line="360" w:lineRule="auto"/>
        <w:ind w:left="0"/>
        <w:rPr>
          <w:rFonts w:ascii="Times New Roman"/>
        </w:rPr>
      </w:pPr>
      <w:bookmarkStart w:id="72" w:name="_Hlk535417296"/>
      <w:bookmarkStart w:id="73" w:name="_Hlk535401535"/>
      <w:r w:rsidRPr="007B10D5">
        <w:rPr>
          <w:rFonts w:ascii="Times New Roman"/>
          <w:sz w:val="22"/>
        </w:rPr>
        <w:t>新建锅炉</w:t>
      </w:r>
      <w:bookmarkEnd w:id="72"/>
      <w:r w:rsidR="004D2632" w:rsidRPr="007B10D5">
        <w:rPr>
          <w:rFonts w:ascii="Times New Roman"/>
          <w:sz w:val="22"/>
        </w:rPr>
        <w:t xml:space="preserve">  </w:t>
      </w:r>
      <w:bookmarkStart w:id="74" w:name="_Hlk535417307"/>
      <w:r w:rsidRPr="007B10D5">
        <w:rPr>
          <w:rFonts w:ascii="Times New Roman"/>
          <w:sz w:val="22"/>
        </w:rPr>
        <w:t>new boiler</w:t>
      </w:r>
      <w:bookmarkEnd w:id="74"/>
    </w:p>
    <w:p w14:paraId="0809DB49" w14:textId="77777777" w:rsidR="00631EF2" w:rsidRPr="007818F8" w:rsidRDefault="001E1D2B" w:rsidP="007B10D5">
      <w:pPr>
        <w:pStyle w:val="af1"/>
        <w:spacing w:line="360" w:lineRule="auto"/>
        <w:rPr>
          <w:rFonts w:ascii="Times New Roman"/>
        </w:rPr>
      </w:pPr>
      <w:bookmarkStart w:id="75" w:name="_Hlk535417317"/>
      <w:r w:rsidRPr="007818F8">
        <w:rPr>
          <w:rFonts w:ascii="Times New Roman"/>
        </w:rPr>
        <w:t>本标准实施之日起，环境影响评价文件通过审批的</w:t>
      </w:r>
      <w:r w:rsidR="00631EF2" w:rsidRPr="007818F8">
        <w:rPr>
          <w:rFonts w:ascii="Times New Roman"/>
        </w:rPr>
        <w:t>新建</w:t>
      </w:r>
      <w:r w:rsidR="00811D8D" w:rsidRPr="007818F8">
        <w:rPr>
          <w:rFonts w:ascii="Times New Roman"/>
        </w:rPr>
        <w:t>、</w:t>
      </w:r>
      <w:r w:rsidR="009D56B6" w:rsidRPr="007818F8">
        <w:rPr>
          <w:rFonts w:ascii="Times New Roman"/>
        </w:rPr>
        <w:t>改建和扩建</w:t>
      </w:r>
      <w:r w:rsidR="00631EF2" w:rsidRPr="007818F8">
        <w:rPr>
          <w:rFonts w:ascii="Times New Roman"/>
        </w:rPr>
        <w:t>的锅炉</w:t>
      </w:r>
      <w:r w:rsidR="009D56B6" w:rsidRPr="007818F8">
        <w:rPr>
          <w:rFonts w:ascii="Times New Roman"/>
        </w:rPr>
        <w:t>建设项目</w:t>
      </w:r>
      <w:bookmarkEnd w:id="75"/>
      <w:r w:rsidR="009D56B6" w:rsidRPr="007818F8">
        <w:rPr>
          <w:rFonts w:ascii="Times New Roman"/>
        </w:rPr>
        <w:t>。</w:t>
      </w:r>
      <w:bookmarkEnd w:id="73"/>
    </w:p>
    <w:p w14:paraId="637EF1C6" w14:textId="224658C9" w:rsidR="00C82C4E" w:rsidRPr="007818F8" w:rsidRDefault="00C82C4E" w:rsidP="007B10D5">
      <w:pPr>
        <w:pStyle w:val="a5"/>
        <w:spacing w:line="360" w:lineRule="auto"/>
        <w:ind w:left="0"/>
        <w:rPr>
          <w:rFonts w:ascii="Times New Roman"/>
        </w:rPr>
      </w:pPr>
      <w:bookmarkStart w:id="76" w:name="_Hlk535417338"/>
      <w:bookmarkStart w:id="77" w:name="_Hlk535401579"/>
      <w:r w:rsidRPr="007B10D5">
        <w:rPr>
          <w:rFonts w:ascii="Times New Roman"/>
          <w:sz w:val="22"/>
        </w:rPr>
        <w:t>生物质成型燃料</w:t>
      </w:r>
      <w:r w:rsidRPr="007B10D5">
        <w:rPr>
          <w:rFonts w:ascii="Times New Roman"/>
          <w:sz w:val="22"/>
        </w:rPr>
        <w:t xml:space="preserve">  </w:t>
      </w:r>
      <w:r w:rsidR="00E96D55" w:rsidRPr="007B10D5">
        <w:rPr>
          <w:rFonts w:ascii="Times New Roman"/>
          <w:sz w:val="22"/>
          <w:szCs w:val="21"/>
        </w:rPr>
        <w:t>biomass molded fue</w:t>
      </w:r>
      <w:bookmarkEnd w:id="76"/>
      <w:r w:rsidR="00E96D55" w:rsidRPr="007B10D5">
        <w:rPr>
          <w:rFonts w:ascii="Times New Roman"/>
          <w:sz w:val="22"/>
          <w:szCs w:val="21"/>
        </w:rPr>
        <w:t>l</w:t>
      </w:r>
    </w:p>
    <w:p w14:paraId="6377B362" w14:textId="2BCD57CF" w:rsidR="00B20B8C" w:rsidRPr="007818F8" w:rsidRDefault="003E4E48" w:rsidP="007B10D5">
      <w:pPr>
        <w:spacing w:line="360" w:lineRule="auto"/>
        <w:ind w:firstLineChars="200" w:firstLine="420"/>
        <w:rPr>
          <w:noProof/>
          <w:kern w:val="0"/>
          <w:szCs w:val="20"/>
        </w:rPr>
      </w:pPr>
      <w:bookmarkStart w:id="78" w:name="_Hlk535417354"/>
      <w:r w:rsidRPr="007818F8">
        <w:t>生物质原料经过机械加工成型，具有规则形状和一定尺寸的燃料产品。</w:t>
      </w:r>
      <w:bookmarkEnd w:id="78"/>
    </w:p>
    <w:p w14:paraId="70CEADA6" w14:textId="77777777" w:rsidR="009D56B6" w:rsidRPr="007818F8" w:rsidRDefault="009D56B6" w:rsidP="007B10D5">
      <w:pPr>
        <w:pStyle w:val="a5"/>
        <w:spacing w:line="360" w:lineRule="auto"/>
        <w:ind w:left="0"/>
        <w:rPr>
          <w:rFonts w:ascii="Times New Roman"/>
        </w:rPr>
      </w:pPr>
      <w:bookmarkStart w:id="79" w:name="_Hlk535417367"/>
      <w:r w:rsidRPr="007B10D5">
        <w:rPr>
          <w:rFonts w:ascii="Times New Roman"/>
          <w:sz w:val="22"/>
        </w:rPr>
        <w:t>有机热载体锅炉</w:t>
      </w:r>
      <w:r w:rsidRPr="007B10D5">
        <w:rPr>
          <w:rFonts w:ascii="Times New Roman"/>
          <w:sz w:val="22"/>
        </w:rPr>
        <w:t xml:space="preserve"> </w:t>
      </w:r>
      <w:r w:rsidR="004D2632" w:rsidRPr="007B10D5">
        <w:rPr>
          <w:rFonts w:ascii="Times New Roman"/>
          <w:sz w:val="22"/>
        </w:rPr>
        <w:t xml:space="preserve"> </w:t>
      </w:r>
      <w:r w:rsidRPr="007B10D5">
        <w:rPr>
          <w:rFonts w:ascii="Times New Roman"/>
          <w:sz w:val="22"/>
        </w:rPr>
        <w:t>organic fluid boile</w:t>
      </w:r>
      <w:bookmarkEnd w:id="79"/>
      <w:r w:rsidRPr="007B10D5">
        <w:rPr>
          <w:rFonts w:ascii="Times New Roman"/>
          <w:sz w:val="22"/>
        </w:rPr>
        <w:t>r</w:t>
      </w:r>
    </w:p>
    <w:p w14:paraId="43E8BE4D" w14:textId="4B37265B" w:rsidR="009D56B6" w:rsidRPr="007818F8" w:rsidRDefault="009D56B6" w:rsidP="007B10D5">
      <w:pPr>
        <w:pStyle w:val="af1"/>
        <w:spacing w:line="360" w:lineRule="auto"/>
        <w:rPr>
          <w:rFonts w:ascii="Times New Roman"/>
        </w:rPr>
      </w:pPr>
      <w:bookmarkStart w:id="80" w:name="_Hlk535417380"/>
      <w:r w:rsidRPr="007818F8">
        <w:rPr>
          <w:rFonts w:ascii="Times New Roman"/>
        </w:rPr>
        <w:t>以有机质液体作为热载体工质的锅炉。</w:t>
      </w:r>
      <w:bookmarkEnd w:id="80"/>
    </w:p>
    <w:p w14:paraId="7C1E86D0" w14:textId="77777777" w:rsidR="00723613" w:rsidRPr="007B10D5" w:rsidRDefault="00723613" w:rsidP="007B10D5">
      <w:pPr>
        <w:pStyle w:val="a5"/>
        <w:spacing w:line="360" w:lineRule="auto"/>
        <w:ind w:left="0"/>
        <w:rPr>
          <w:rFonts w:ascii="Times New Roman" w:eastAsia="宋体"/>
          <w:noProof/>
          <w:sz w:val="22"/>
        </w:rPr>
      </w:pPr>
      <w:bookmarkStart w:id="81" w:name="_Hlk535417395"/>
      <w:bookmarkEnd w:id="77"/>
      <w:r w:rsidRPr="007B10D5">
        <w:rPr>
          <w:rFonts w:ascii="Times New Roman"/>
          <w:sz w:val="22"/>
        </w:rPr>
        <w:t>标准状态</w:t>
      </w:r>
      <w:r w:rsidR="004D2632" w:rsidRPr="007B10D5">
        <w:rPr>
          <w:rFonts w:ascii="Times New Roman"/>
          <w:sz w:val="22"/>
        </w:rPr>
        <w:t xml:space="preserve"> </w:t>
      </w:r>
      <w:r w:rsidR="004D2632" w:rsidRPr="007B10D5">
        <w:rPr>
          <w:rFonts w:ascii="Times New Roman" w:eastAsiaTheme="minorEastAsia"/>
          <w:sz w:val="22"/>
        </w:rPr>
        <w:t xml:space="preserve"> </w:t>
      </w:r>
      <w:r w:rsidRPr="007B10D5">
        <w:rPr>
          <w:rFonts w:ascii="Times New Roman"/>
          <w:sz w:val="22"/>
        </w:rPr>
        <w:t>standard conditio</w:t>
      </w:r>
      <w:bookmarkEnd w:id="81"/>
      <w:r w:rsidRPr="007B10D5">
        <w:rPr>
          <w:rFonts w:ascii="Times New Roman"/>
          <w:sz w:val="22"/>
        </w:rPr>
        <w:t>n</w:t>
      </w:r>
    </w:p>
    <w:p w14:paraId="3A26E202" w14:textId="4EEB502A" w:rsidR="00723613" w:rsidRPr="007818F8" w:rsidRDefault="00AF2067" w:rsidP="007B10D5">
      <w:pPr>
        <w:pStyle w:val="af1"/>
        <w:spacing w:line="360" w:lineRule="auto"/>
        <w:rPr>
          <w:rFonts w:ascii="Times New Roman"/>
        </w:rPr>
      </w:pPr>
      <w:bookmarkStart w:id="82" w:name="_Hlk535417413"/>
      <w:r w:rsidRPr="007818F8">
        <w:rPr>
          <w:rFonts w:ascii="Times New Roman"/>
        </w:rPr>
        <w:t>锅炉</w:t>
      </w:r>
      <w:r w:rsidR="00723613" w:rsidRPr="007818F8">
        <w:rPr>
          <w:rFonts w:ascii="Times New Roman"/>
        </w:rPr>
        <w:t>烟气在温度为</w:t>
      </w:r>
      <w:r w:rsidR="00723613" w:rsidRPr="007818F8">
        <w:rPr>
          <w:rFonts w:ascii="Times New Roman"/>
        </w:rPr>
        <w:t>273K</w:t>
      </w:r>
      <w:r w:rsidR="00723613" w:rsidRPr="007818F8">
        <w:rPr>
          <w:rFonts w:ascii="Times New Roman"/>
        </w:rPr>
        <w:t>，压力为</w:t>
      </w:r>
      <w:r w:rsidR="00723613" w:rsidRPr="007818F8">
        <w:rPr>
          <w:rFonts w:ascii="Times New Roman" w:eastAsiaTheme="minorEastAsia"/>
        </w:rPr>
        <w:t>101325Pa</w:t>
      </w:r>
      <w:r w:rsidR="00723613" w:rsidRPr="007818F8">
        <w:rPr>
          <w:rFonts w:ascii="Times New Roman" w:eastAsiaTheme="minorEastAsia"/>
        </w:rPr>
        <w:t>时</w:t>
      </w:r>
      <w:r w:rsidR="00723613" w:rsidRPr="007818F8">
        <w:rPr>
          <w:rFonts w:ascii="Times New Roman"/>
        </w:rPr>
        <w:t>的状态，简称</w:t>
      </w:r>
      <w:r w:rsidR="00406C3F" w:rsidRPr="000B7B6D">
        <w:rPr>
          <w:rFonts w:asciiTheme="minorEastAsia" w:eastAsiaTheme="minorEastAsia" w:hAnsiTheme="minorEastAsia"/>
        </w:rPr>
        <w:t>“</w:t>
      </w:r>
      <w:r w:rsidR="00723613" w:rsidRPr="000B7B6D">
        <w:rPr>
          <w:rFonts w:asciiTheme="minorEastAsia" w:eastAsiaTheme="minorEastAsia" w:hAnsiTheme="minorEastAsia"/>
        </w:rPr>
        <w:t>标态”</w:t>
      </w:r>
      <w:r w:rsidR="009D56B6" w:rsidRPr="007818F8">
        <w:rPr>
          <w:rFonts w:ascii="Times New Roman"/>
        </w:rPr>
        <w:t>。本标准</w:t>
      </w:r>
      <w:r w:rsidR="00723613" w:rsidRPr="007818F8">
        <w:rPr>
          <w:rFonts w:ascii="Times New Roman"/>
        </w:rPr>
        <w:t>规定的排放浓度均指标准状态下干烟气</w:t>
      </w:r>
      <w:r w:rsidRPr="007818F8">
        <w:rPr>
          <w:rFonts w:ascii="Times New Roman"/>
        </w:rPr>
        <w:t>中</w:t>
      </w:r>
      <w:r w:rsidR="00723613" w:rsidRPr="007818F8">
        <w:rPr>
          <w:rFonts w:ascii="Times New Roman"/>
        </w:rPr>
        <w:t>的数值。</w:t>
      </w:r>
    </w:p>
    <w:p w14:paraId="5C9B9B9B" w14:textId="77777777" w:rsidR="009D56B6" w:rsidRPr="007B10D5" w:rsidRDefault="009D56B6" w:rsidP="007B10D5">
      <w:pPr>
        <w:pStyle w:val="a5"/>
        <w:spacing w:line="360" w:lineRule="auto"/>
        <w:ind w:left="0"/>
        <w:rPr>
          <w:rFonts w:ascii="Times New Roman"/>
          <w:sz w:val="22"/>
        </w:rPr>
      </w:pPr>
      <w:bookmarkStart w:id="83" w:name="_Hlk535417441"/>
      <w:bookmarkStart w:id="84" w:name="_Hlk535401715"/>
      <w:bookmarkEnd w:id="82"/>
      <w:r w:rsidRPr="007B10D5">
        <w:rPr>
          <w:rFonts w:ascii="Times New Roman"/>
          <w:sz w:val="22"/>
        </w:rPr>
        <w:t>烟囱高度</w:t>
      </w:r>
      <w:r w:rsidRPr="007B10D5">
        <w:rPr>
          <w:rFonts w:ascii="Times New Roman"/>
          <w:sz w:val="22"/>
        </w:rPr>
        <w:t xml:space="preserve"> </w:t>
      </w:r>
      <w:r w:rsidR="004D2632" w:rsidRPr="007B10D5">
        <w:rPr>
          <w:rFonts w:ascii="Times New Roman"/>
          <w:sz w:val="22"/>
        </w:rPr>
        <w:t xml:space="preserve"> </w:t>
      </w:r>
      <w:r w:rsidRPr="007B10D5">
        <w:rPr>
          <w:rFonts w:ascii="Times New Roman"/>
          <w:sz w:val="22"/>
        </w:rPr>
        <w:t>stack heigh</w:t>
      </w:r>
      <w:bookmarkEnd w:id="83"/>
      <w:r w:rsidRPr="007B10D5">
        <w:rPr>
          <w:rFonts w:ascii="Times New Roman"/>
          <w:sz w:val="22"/>
        </w:rPr>
        <w:t>t</w:t>
      </w:r>
    </w:p>
    <w:p w14:paraId="58AD7CA0" w14:textId="33F3F8B5" w:rsidR="009D56B6" w:rsidRPr="007818F8" w:rsidRDefault="009D56B6" w:rsidP="007B10D5">
      <w:pPr>
        <w:pStyle w:val="af1"/>
        <w:spacing w:line="360" w:lineRule="auto"/>
        <w:rPr>
          <w:rFonts w:ascii="Times New Roman"/>
        </w:rPr>
      </w:pPr>
      <w:bookmarkStart w:id="85" w:name="_Hlk535417457"/>
      <w:r w:rsidRPr="007818F8">
        <w:rPr>
          <w:rFonts w:ascii="Times New Roman"/>
        </w:rPr>
        <w:t>指从烟囱（或锅炉房）所在</w:t>
      </w:r>
      <w:r w:rsidR="00BB3A4A" w:rsidRPr="007818F8">
        <w:rPr>
          <w:rFonts w:ascii="Times New Roman"/>
        </w:rPr>
        <w:t>的</w:t>
      </w:r>
      <w:r w:rsidRPr="007818F8">
        <w:rPr>
          <w:rFonts w:ascii="Times New Roman"/>
        </w:rPr>
        <w:t>地平面至烟囱出口的高度</w:t>
      </w:r>
      <w:bookmarkEnd w:id="85"/>
      <w:r w:rsidRPr="007818F8">
        <w:rPr>
          <w:rFonts w:ascii="Times New Roman"/>
        </w:rPr>
        <w:t>。</w:t>
      </w:r>
    </w:p>
    <w:p w14:paraId="26C0E2C0" w14:textId="5AF2434F" w:rsidR="00723613" w:rsidRPr="007B10D5" w:rsidRDefault="008A3DFF" w:rsidP="007B10D5">
      <w:pPr>
        <w:pStyle w:val="a5"/>
        <w:spacing w:line="360" w:lineRule="auto"/>
        <w:ind w:left="0"/>
        <w:rPr>
          <w:rFonts w:ascii="Times New Roman"/>
          <w:sz w:val="22"/>
        </w:rPr>
      </w:pPr>
      <w:bookmarkStart w:id="86" w:name="_Hlk535417468"/>
      <w:r w:rsidRPr="007B10D5">
        <w:rPr>
          <w:rFonts w:ascii="Times New Roman"/>
          <w:sz w:val="22"/>
        </w:rPr>
        <w:lastRenderedPageBreak/>
        <w:t>氧</w:t>
      </w:r>
      <w:r w:rsidR="009D56B6" w:rsidRPr="007B10D5">
        <w:rPr>
          <w:rFonts w:ascii="Times New Roman"/>
          <w:sz w:val="22"/>
        </w:rPr>
        <w:t>含量</w:t>
      </w:r>
      <w:r w:rsidR="009D56B6" w:rsidRPr="007B10D5">
        <w:rPr>
          <w:rFonts w:ascii="Times New Roman"/>
          <w:sz w:val="22"/>
        </w:rPr>
        <w:t xml:space="preserve"> </w:t>
      </w:r>
      <w:r w:rsidR="004D2632" w:rsidRPr="007B10D5">
        <w:rPr>
          <w:rFonts w:ascii="Times New Roman"/>
          <w:sz w:val="22"/>
        </w:rPr>
        <w:t xml:space="preserve"> </w:t>
      </w:r>
      <w:r w:rsidR="00024B8B" w:rsidRPr="007B10D5">
        <w:rPr>
          <w:rFonts w:ascii="Times New Roman"/>
          <w:sz w:val="22"/>
        </w:rPr>
        <w:t>O</w:t>
      </w:r>
      <w:r w:rsidR="00C65CE8" w:rsidRPr="007B10D5">
        <w:rPr>
          <w:rFonts w:ascii="Times New Roman"/>
          <w:sz w:val="22"/>
          <w:vertAlign w:val="subscript"/>
        </w:rPr>
        <w:t>2</w:t>
      </w:r>
      <w:r w:rsidR="00C65CE8" w:rsidRPr="007B10D5">
        <w:rPr>
          <w:rFonts w:ascii="Times New Roman"/>
          <w:sz w:val="22"/>
        </w:rPr>
        <w:t xml:space="preserve"> content</w:t>
      </w:r>
    </w:p>
    <w:p w14:paraId="2A3DA95F" w14:textId="50C9FF27" w:rsidR="00156326" w:rsidRPr="007818F8" w:rsidRDefault="00723613" w:rsidP="007B10D5">
      <w:pPr>
        <w:pStyle w:val="af1"/>
        <w:spacing w:line="360" w:lineRule="auto"/>
        <w:rPr>
          <w:rFonts w:ascii="Times New Roman"/>
        </w:rPr>
      </w:pPr>
      <w:r w:rsidRPr="007818F8">
        <w:rPr>
          <w:rFonts w:ascii="Times New Roman"/>
        </w:rPr>
        <w:t>燃料燃烧</w:t>
      </w:r>
      <w:r w:rsidR="00C65CE8" w:rsidRPr="007818F8">
        <w:rPr>
          <w:rFonts w:ascii="Times New Roman"/>
        </w:rPr>
        <w:t>后</w:t>
      </w:r>
      <w:r w:rsidRPr="007818F8">
        <w:rPr>
          <w:rFonts w:ascii="Times New Roman"/>
        </w:rPr>
        <w:t>，</w:t>
      </w:r>
      <w:r w:rsidR="00C65CE8" w:rsidRPr="007818F8">
        <w:rPr>
          <w:rFonts w:ascii="Times New Roman"/>
        </w:rPr>
        <w:t>烟气中含有的多余的自由氧，以干基容积百分数来表示</w:t>
      </w:r>
      <w:r w:rsidRPr="007818F8">
        <w:rPr>
          <w:rFonts w:ascii="Times New Roman"/>
        </w:rPr>
        <w:t>。</w:t>
      </w:r>
    </w:p>
    <w:p w14:paraId="23EC8AF6" w14:textId="39E540AC" w:rsidR="00741A1C" w:rsidRPr="00687A50" w:rsidRDefault="00741A1C" w:rsidP="007B10D5">
      <w:pPr>
        <w:pStyle w:val="a5"/>
        <w:spacing w:line="360" w:lineRule="auto"/>
        <w:ind w:left="0"/>
        <w:rPr>
          <w:rFonts w:ascii="Times New Roman"/>
          <w:sz w:val="22"/>
        </w:rPr>
      </w:pPr>
      <w:r w:rsidRPr="00687A50">
        <w:rPr>
          <w:rFonts w:ascii="Times New Roman"/>
          <w:sz w:val="22"/>
        </w:rPr>
        <w:t>大气污染</w:t>
      </w:r>
      <w:proofErr w:type="gramStart"/>
      <w:r w:rsidRPr="00687A50">
        <w:rPr>
          <w:rFonts w:ascii="Times New Roman"/>
          <w:sz w:val="22"/>
        </w:rPr>
        <w:t>物特别</w:t>
      </w:r>
      <w:proofErr w:type="gramEnd"/>
      <w:r w:rsidRPr="00687A50">
        <w:rPr>
          <w:rFonts w:ascii="Times New Roman"/>
          <w:sz w:val="22"/>
        </w:rPr>
        <w:t>排放限值</w:t>
      </w:r>
      <w:r w:rsidR="0072465C" w:rsidRPr="00687A50">
        <w:rPr>
          <w:rFonts w:ascii="Times New Roman"/>
          <w:sz w:val="22"/>
        </w:rPr>
        <w:t xml:space="preserve">  special limitation for air pollutants</w:t>
      </w:r>
    </w:p>
    <w:p w14:paraId="5537BDC3" w14:textId="6C3771EA" w:rsidR="0072465C" w:rsidRPr="007818F8" w:rsidRDefault="00667F37" w:rsidP="007B10D5">
      <w:pPr>
        <w:pStyle w:val="af1"/>
        <w:spacing w:line="360" w:lineRule="auto"/>
        <w:ind w:rightChars="-27" w:right="-57" w:firstLineChars="150" w:firstLine="315"/>
        <w:rPr>
          <w:rFonts w:ascii="Times New Roman"/>
        </w:rPr>
      </w:pPr>
      <w:r w:rsidRPr="007818F8">
        <w:rPr>
          <w:rFonts w:ascii="Times New Roman"/>
        </w:rPr>
        <w:t>为防治大气污染</w:t>
      </w:r>
      <w:r w:rsidR="00884052">
        <w:rPr>
          <w:rFonts w:ascii="Times New Roman" w:hint="eastAsia"/>
        </w:rPr>
        <w:t>，</w:t>
      </w:r>
      <w:r w:rsidRPr="007818F8">
        <w:rPr>
          <w:rFonts w:ascii="Times New Roman"/>
        </w:rPr>
        <w:t>改善环境质量</w:t>
      </w:r>
      <w:r w:rsidR="00884052">
        <w:rPr>
          <w:rFonts w:ascii="Times New Roman" w:hint="eastAsia"/>
        </w:rPr>
        <w:t>，</w:t>
      </w:r>
      <w:r w:rsidRPr="007818F8">
        <w:rPr>
          <w:rFonts w:ascii="Times New Roman"/>
        </w:rPr>
        <w:t>进一步降低大气污染源的排放强度</w:t>
      </w:r>
      <w:r w:rsidR="00884052">
        <w:rPr>
          <w:rFonts w:ascii="Times New Roman" w:hint="eastAsia"/>
        </w:rPr>
        <w:t>，</w:t>
      </w:r>
      <w:r w:rsidRPr="007818F8">
        <w:rPr>
          <w:rFonts w:ascii="Times New Roman"/>
        </w:rPr>
        <w:t>更加严格地控制排污行为而制定并实施的大气污染物排放限值，该限值的控制水平达到国际先进或领先程度。</w:t>
      </w:r>
    </w:p>
    <w:bookmarkEnd w:id="84"/>
    <w:bookmarkEnd w:id="86"/>
    <w:p w14:paraId="3E567A64" w14:textId="18335F08" w:rsidR="00737A6C" w:rsidRPr="00687A50" w:rsidRDefault="00475BBF" w:rsidP="00585B47">
      <w:pPr>
        <w:pStyle w:val="a4"/>
        <w:rPr>
          <w:rFonts w:ascii="Times New Roman"/>
          <w:sz w:val="22"/>
        </w:rPr>
      </w:pPr>
      <w:r w:rsidRPr="00687A50">
        <w:rPr>
          <w:rFonts w:ascii="Times New Roman"/>
          <w:sz w:val="22"/>
        </w:rPr>
        <w:t xml:space="preserve"> </w:t>
      </w:r>
      <w:bookmarkStart w:id="87" w:name="_Toc513038584"/>
      <w:r w:rsidR="00585B47" w:rsidRPr="00687A50">
        <w:rPr>
          <w:rFonts w:ascii="Times New Roman"/>
          <w:sz w:val="22"/>
        </w:rPr>
        <w:t>大气污染物排放控制要求</w:t>
      </w:r>
      <w:bookmarkEnd w:id="87"/>
    </w:p>
    <w:p w14:paraId="0F1F0DE8" w14:textId="356B757A" w:rsidR="00BF6377" w:rsidRPr="007818F8" w:rsidRDefault="00C5610F" w:rsidP="00687A50">
      <w:pPr>
        <w:pStyle w:val="a5"/>
        <w:spacing w:line="360" w:lineRule="auto"/>
        <w:ind w:left="0"/>
        <w:rPr>
          <w:rFonts w:ascii="Times New Roman" w:eastAsiaTheme="minorEastAsia"/>
        </w:rPr>
      </w:pPr>
      <w:bookmarkStart w:id="88" w:name="OLE_LINK21"/>
      <w:bookmarkStart w:id="89" w:name="OLE_LINK22"/>
      <w:bookmarkStart w:id="90" w:name="OLE_LINK8"/>
      <w:bookmarkStart w:id="91" w:name="OLE_LINK10"/>
      <w:r w:rsidRPr="007818F8">
        <w:rPr>
          <w:rFonts w:ascii="Times New Roman" w:eastAsiaTheme="minorEastAsia"/>
        </w:rPr>
        <w:t>在用锅炉</w:t>
      </w:r>
      <w:r w:rsidR="00102758" w:rsidRPr="007818F8">
        <w:rPr>
          <w:rFonts w:ascii="Times New Roman" w:eastAsiaTheme="minorEastAsia"/>
        </w:rPr>
        <w:t>自</w:t>
      </w:r>
      <w:r w:rsidR="00102758" w:rsidRPr="007818F8">
        <w:rPr>
          <w:rFonts w:ascii="Times New Roman" w:eastAsiaTheme="minorEastAsia"/>
        </w:rPr>
        <w:t>2019</w:t>
      </w:r>
      <w:r w:rsidR="00102758" w:rsidRPr="007818F8">
        <w:rPr>
          <w:rFonts w:ascii="Times New Roman" w:eastAsiaTheme="minorEastAsia"/>
        </w:rPr>
        <w:t>年</w:t>
      </w:r>
      <w:r w:rsidR="009F3149">
        <w:rPr>
          <w:rFonts w:ascii="Times New Roman"/>
        </w:rPr>
        <w:t>7</w:t>
      </w:r>
      <w:r w:rsidR="00102758" w:rsidRPr="007818F8">
        <w:rPr>
          <w:rFonts w:ascii="Times New Roman" w:eastAsiaTheme="minorEastAsia"/>
        </w:rPr>
        <w:t>月</w:t>
      </w:r>
      <w:r w:rsidR="00102758" w:rsidRPr="007818F8">
        <w:rPr>
          <w:rFonts w:ascii="Times New Roman" w:eastAsiaTheme="minorEastAsia"/>
        </w:rPr>
        <w:t>1</w:t>
      </w:r>
      <w:r w:rsidR="00C75147" w:rsidRPr="007818F8">
        <w:rPr>
          <w:rFonts w:ascii="Times New Roman" w:eastAsiaTheme="minorEastAsia"/>
        </w:rPr>
        <w:t>日起</w:t>
      </w:r>
      <w:r w:rsidR="00102758" w:rsidRPr="007818F8">
        <w:rPr>
          <w:rFonts w:ascii="Times New Roman" w:eastAsiaTheme="minorEastAsia"/>
        </w:rPr>
        <w:t>执行表</w:t>
      </w:r>
      <w:r w:rsidR="00102758" w:rsidRPr="007818F8">
        <w:rPr>
          <w:rFonts w:ascii="Times New Roman" w:eastAsiaTheme="minorEastAsia"/>
        </w:rPr>
        <w:t>1</w:t>
      </w:r>
      <w:r w:rsidR="00102758" w:rsidRPr="007818F8">
        <w:rPr>
          <w:rFonts w:ascii="Times New Roman" w:eastAsiaTheme="minorEastAsia"/>
        </w:rPr>
        <w:t>规定的</w:t>
      </w:r>
      <w:bookmarkStart w:id="92" w:name="OLE_LINK13"/>
      <w:r w:rsidR="00102758" w:rsidRPr="007818F8">
        <w:rPr>
          <w:rFonts w:ascii="Times New Roman" w:eastAsiaTheme="minorEastAsia"/>
        </w:rPr>
        <w:t>大气污染物</w:t>
      </w:r>
      <w:bookmarkEnd w:id="92"/>
      <w:r w:rsidR="00102758" w:rsidRPr="007818F8">
        <w:rPr>
          <w:rFonts w:ascii="Times New Roman" w:eastAsiaTheme="minorEastAsia"/>
        </w:rPr>
        <w:t>排放限值</w:t>
      </w:r>
      <w:r w:rsidR="00C75147" w:rsidRPr="007818F8">
        <w:rPr>
          <w:rFonts w:ascii="Times New Roman" w:eastAsiaTheme="minorEastAsia"/>
        </w:rPr>
        <w:t>，</w:t>
      </w:r>
      <w:r w:rsidR="00102758" w:rsidRPr="007818F8">
        <w:rPr>
          <w:rFonts w:ascii="Times New Roman" w:eastAsiaTheme="minorEastAsia"/>
        </w:rPr>
        <w:t>自</w:t>
      </w:r>
      <w:r w:rsidR="00102758" w:rsidRPr="007818F8">
        <w:rPr>
          <w:rFonts w:ascii="Times New Roman" w:eastAsiaTheme="minorEastAsia"/>
        </w:rPr>
        <w:t>2020</w:t>
      </w:r>
      <w:r w:rsidR="00102758" w:rsidRPr="007818F8">
        <w:rPr>
          <w:rFonts w:ascii="Times New Roman" w:eastAsiaTheme="minorEastAsia"/>
        </w:rPr>
        <w:t>年</w:t>
      </w:r>
      <w:r w:rsidR="009F3149">
        <w:rPr>
          <w:rFonts w:ascii="Times New Roman" w:eastAsiaTheme="minorEastAsia"/>
        </w:rPr>
        <w:t>7</w:t>
      </w:r>
      <w:r w:rsidR="00102758" w:rsidRPr="007818F8">
        <w:rPr>
          <w:rFonts w:ascii="Times New Roman" w:eastAsiaTheme="minorEastAsia"/>
        </w:rPr>
        <w:t>月</w:t>
      </w:r>
      <w:r w:rsidR="00102758" w:rsidRPr="007818F8">
        <w:rPr>
          <w:rFonts w:ascii="Times New Roman" w:eastAsiaTheme="minorEastAsia"/>
        </w:rPr>
        <w:t>1</w:t>
      </w:r>
      <w:r w:rsidR="00C75147" w:rsidRPr="007818F8">
        <w:rPr>
          <w:rFonts w:ascii="Times New Roman" w:eastAsiaTheme="minorEastAsia"/>
        </w:rPr>
        <w:t>日起</w:t>
      </w:r>
      <w:r w:rsidR="00102758" w:rsidRPr="007818F8">
        <w:rPr>
          <w:rFonts w:ascii="Times New Roman" w:eastAsiaTheme="minorEastAsia"/>
        </w:rPr>
        <w:t>执行表</w:t>
      </w:r>
      <w:r w:rsidR="00102758" w:rsidRPr="007818F8">
        <w:rPr>
          <w:rFonts w:ascii="Times New Roman" w:eastAsiaTheme="minorEastAsia"/>
        </w:rPr>
        <w:t>2</w:t>
      </w:r>
      <w:r w:rsidR="00102758" w:rsidRPr="007818F8">
        <w:rPr>
          <w:rFonts w:ascii="Times New Roman" w:eastAsiaTheme="minorEastAsia"/>
        </w:rPr>
        <w:t>规定的大气污染物排放限值。</w:t>
      </w:r>
      <w:bookmarkEnd w:id="88"/>
      <w:bookmarkEnd w:id="89"/>
    </w:p>
    <w:p w14:paraId="471DD524" w14:textId="0ED686D5" w:rsidR="00DD53A1" w:rsidRPr="007818F8" w:rsidRDefault="00723613" w:rsidP="00FA7FC4">
      <w:pPr>
        <w:pStyle w:val="af1"/>
        <w:spacing w:beforeLines="50" w:before="156"/>
        <w:ind w:firstLineChars="0" w:firstLine="0"/>
        <w:jc w:val="center"/>
        <w:rPr>
          <w:rFonts w:ascii="Times New Roman" w:eastAsia="黑体"/>
          <w:noProof w:val="0"/>
          <w:szCs w:val="21"/>
        </w:rPr>
      </w:pPr>
      <w:bookmarkStart w:id="93" w:name="OLE_LINK25"/>
      <w:bookmarkStart w:id="94" w:name="OLE_LINK26"/>
      <w:bookmarkStart w:id="95" w:name="_Hlk535416055"/>
      <w:bookmarkStart w:id="96" w:name="_Hlk504570139"/>
      <w:bookmarkEnd w:id="90"/>
      <w:bookmarkEnd w:id="91"/>
      <w:r w:rsidRPr="007818F8">
        <w:rPr>
          <w:rFonts w:ascii="Times New Roman" w:eastAsia="黑体"/>
          <w:noProof w:val="0"/>
          <w:szCs w:val="21"/>
        </w:rPr>
        <w:t>表</w:t>
      </w:r>
      <w:r w:rsidRPr="007818F8">
        <w:rPr>
          <w:rFonts w:ascii="Times New Roman" w:eastAsia="黑体"/>
          <w:noProof w:val="0"/>
          <w:szCs w:val="21"/>
        </w:rPr>
        <w:t xml:space="preserve">1  </w:t>
      </w:r>
      <w:r w:rsidR="008451E6" w:rsidRPr="007818F8">
        <w:rPr>
          <w:rFonts w:ascii="Times New Roman" w:eastAsia="黑体"/>
          <w:noProof w:val="0"/>
          <w:szCs w:val="21"/>
        </w:rPr>
        <w:t>在用</w:t>
      </w:r>
      <w:r w:rsidRPr="007818F8">
        <w:rPr>
          <w:rFonts w:ascii="Times New Roman" w:eastAsia="黑体"/>
          <w:noProof w:val="0"/>
          <w:szCs w:val="21"/>
        </w:rPr>
        <w:t>锅炉</w:t>
      </w:r>
      <w:r w:rsidR="0000157A" w:rsidRPr="007818F8">
        <w:rPr>
          <w:rFonts w:ascii="Times New Roman" w:eastAsia="黑体"/>
          <w:noProof w:val="0"/>
          <w:szCs w:val="21"/>
        </w:rPr>
        <w:t>大气污染物排放浓度</w:t>
      </w:r>
      <w:r w:rsidR="00324843" w:rsidRPr="007818F8">
        <w:rPr>
          <w:rFonts w:ascii="Times New Roman" w:eastAsia="黑体"/>
          <w:noProof w:val="0"/>
          <w:szCs w:val="21"/>
        </w:rPr>
        <w:t>限值</w:t>
      </w:r>
    </w:p>
    <w:p w14:paraId="5E86AD41" w14:textId="77777777" w:rsidR="008451E6" w:rsidRPr="007818F8" w:rsidRDefault="008451E6" w:rsidP="008451E6">
      <w:pPr>
        <w:pStyle w:val="af1"/>
        <w:ind w:firstLine="360"/>
        <w:jc w:val="right"/>
        <w:rPr>
          <w:rFonts w:ascii="Times New Roman"/>
          <w:sz w:val="18"/>
          <w:szCs w:val="18"/>
          <w:vertAlign w:val="superscript"/>
        </w:rPr>
      </w:pPr>
      <w:bookmarkStart w:id="97" w:name="_Hlk535401963"/>
      <w:bookmarkStart w:id="98" w:name="_Hlk535402080"/>
      <w:bookmarkEnd w:id="93"/>
      <w:bookmarkEnd w:id="94"/>
      <w:r w:rsidRPr="007818F8">
        <w:rPr>
          <w:rFonts w:ascii="Times New Roman"/>
          <w:sz w:val="18"/>
          <w:szCs w:val="18"/>
        </w:rPr>
        <w:t>单位：</w:t>
      </w:r>
      <w:r w:rsidRPr="007818F8">
        <w:rPr>
          <w:rFonts w:ascii="Times New Roman" w:eastAsiaTheme="minorEastAsia"/>
          <w:sz w:val="18"/>
          <w:szCs w:val="18"/>
        </w:rPr>
        <w:t>mg/m</w:t>
      </w:r>
      <w:r w:rsidRPr="007818F8">
        <w:rPr>
          <w:rFonts w:ascii="Times New Roman" w:eastAsiaTheme="minorEastAsia"/>
          <w:sz w:val="18"/>
          <w:szCs w:val="18"/>
          <w:vertAlign w:val="superscript"/>
        </w:rPr>
        <w:t>3</w:t>
      </w:r>
    </w:p>
    <w:tbl>
      <w:tblPr>
        <w:tblStyle w:val="aff6"/>
        <w:tblW w:w="5000" w:type="pct"/>
        <w:jc w:val="center"/>
        <w:tblLook w:val="04A0" w:firstRow="1" w:lastRow="0" w:firstColumn="1" w:lastColumn="0" w:noHBand="0" w:noVBand="1"/>
      </w:tblPr>
      <w:tblGrid>
        <w:gridCol w:w="2748"/>
        <w:gridCol w:w="1033"/>
        <w:gridCol w:w="1019"/>
        <w:gridCol w:w="1029"/>
        <w:gridCol w:w="1558"/>
        <w:gridCol w:w="1163"/>
      </w:tblGrid>
      <w:tr w:rsidR="00FE5D55" w:rsidRPr="007818F8" w14:paraId="22D2E41F" w14:textId="77777777" w:rsidTr="0056780F">
        <w:trPr>
          <w:tblHeader/>
          <w:jc w:val="center"/>
        </w:trPr>
        <w:tc>
          <w:tcPr>
            <w:tcW w:w="1607" w:type="pct"/>
            <w:vMerge w:val="restart"/>
            <w:vAlign w:val="center"/>
          </w:tcPr>
          <w:p w14:paraId="2186A64D" w14:textId="6C9C93C0" w:rsidR="00FE5D55" w:rsidRPr="007818F8" w:rsidRDefault="00FE5D55" w:rsidP="00435490">
            <w:pPr>
              <w:pStyle w:val="af1"/>
              <w:ind w:firstLineChars="0" w:firstLine="0"/>
              <w:jc w:val="center"/>
              <w:rPr>
                <w:rFonts w:ascii="Times New Roman" w:eastAsiaTheme="minorEastAsia"/>
                <w:noProof w:val="0"/>
                <w:sz w:val="18"/>
                <w:szCs w:val="18"/>
              </w:rPr>
            </w:pPr>
            <w:bookmarkStart w:id="99" w:name="OLE_LINK23"/>
            <w:bookmarkStart w:id="100" w:name="OLE_LINK24"/>
            <w:r w:rsidRPr="007818F8">
              <w:rPr>
                <w:rFonts w:ascii="Times New Roman" w:eastAsiaTheme="minorEastAsia"/>
                <w:noProof w:val="0"/>
                <w:sz w:val="18"/>
                <w:szCs w:val="18"/>
              </w:rPr>
              <w:t>污染物项目</w:t>
            </w:r>
          </w:p>
        </w:tc>
        <w:tc>
          <w:tcPr>
            <w:tcW w:w="2713" w:type="pct"/>
            <w:gridSpan w:val="4"/>
            <w:vAlign w:val="center"/>
          </w:tcPr>
          <w:p w14:paraId="5F0F487C" w14:textId="24F5F31F"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限值</w:t>
            </w:r>
          </w:p>
        </w:tc>
        <w:tc>
          <w:tcPr>
            <w:tcW w:w="680" w:type="pct"/>
            <w:vMerge w:val="restart"/>
            <w:vAlign w:val="center"/>
          </w:tcPr>
          <w:p w14:paraId="369C3CBD" w14:textId="7331F84B"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污染物排放监控位置</w:t>
            </w:r>
          </w:p>
        </w:tc>
      </w:tr>
      <w:tr w:rsidR="00FE5D55" w:rsidRPr="007818F8" w14:paraId="057B9236" w14:textId="77777777" w:rsidTr="0056780F">
        <w:trPr>
          <w:jc w:val="center"/>
        </w:trPr>
        <w:tc>
          <w:tcPr>
            <w:tcW w:w="1607" w:type="pct"/>
            <w:vMerge/>
            <w:vAlign w:val="center"/>
          </w:tcPr>
          <w:p w14:paraId="763B36B8" w14:textId="77777777" w:rsidR="00FE5D55" w:rsidRPr="007818F8" w:rsidRDefault="00FE5D55" w:rsidP="00435490">
            <w:pPr>
              <w:pStyle w:val="af1"/>
              <w:ind w:firstLineChars="0" w:firstLine="0"/>
              <w:jc w:val="center"/>
              <w:rPr>
                <w:rFonts w:ascii="Times New Roman" w:eastAsiaTheme="minorEastAsia"/>
                <w:noProof w:val="0"/>
                <w:sz w:val="18"/>
                <w:szCs w:val="18"/>
              </w:rPr>
            </w:pPr>
          </w:p>
        </w:tc>
        <w:tc>
          <w:tcPr>
            <w:tcW w:w="604" w:type="pct"/>
            <w:vAlign w:val="center"/>
          </w:tcPr>
          <w:p w14:paraId="58AF2056" w14:textId="6C6B4CB6"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燃煤锅炉</w:t>
            </w:r>
          </w:p>
        </w:tc>
        <w:tc>
          <w:tcPr>
            <w:tcW w:w="596" w:type="pct"/>
            <w:vAlign w:val="center"/>
          </w:tcPr>
          <w:p w14:paraId="517867DF" w14:textId="6B6AD248"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燃油锅炉</w:t>
            </w:r>
          </w:p>
        </w:tc>
        <w:tc>
          <w:tcPr>
            <w:tcW w:w="602" w:type="pct"/>
            <w:vAlign w:val="center"/>
          </w:tcPr>
          <w:p w14:paraId="1335ADAE" w14:textId="7C121135" w:rsidR="00FE5D55" w:rsidRPr="007818F8" w:rsidRDefault="00FE5D55"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燃气锅炉</w:t>
            </w:r>
          </w:p>
        </w:tc>
        <w:tc>
          <w:tcPr>
            <w:tcW w:w="911" w:type="pct"/>
            <w:vAlign w:val="center"/>
          </w:tcPr>
          <w:p w14:paraId="4531BBD3" w14:textId="48EBBF84" w:rsidR="00FE5D55" w:rsidRPr="007818F8" w:rsidRDefault="00EA1F1D" w:rsidP="00036884">
            <w:pPr>
              <w:pStyle w:val="af1"/>
              <w:ind w:firstLineChars="0" w:firstLine="0"/>
              <w:jc w:val="center"/>
              <w:rPr>
                <w:rFonts w:ascii="Times New Roman" w:eastAsiaTheme="minorEastAsia"/>
                <w:noProof w:val="0"/>
                <w:sz w:val="18"/>
                <w:szCs w:val="18"/>
              </w:rPr>
            </w:pPr>
            <w:bookmarkStart w:id="101" w:name="_Hlk535418732"/>
            <w:r w:rsidRPr="007818F8">
              <w:rPr>
                <w:rFonts w:ascii="Times New Roman" w:eastAsiaTheme="minorEastAsia"/>
                <w:noProof w:val="0"/>
                <w:sz w:val="18"/>
                <w:szCs w:val="18"/>
              </w:rPr>
              <w:t>燃</w:t>
            </w:r>
            <w:bookmarkEnd w:id="101"/>
            <w:r w:rsidR="00FE5D55" w:rsidRPr="007818F8">
              <w:rPr>
                <w:rFonts w:ascii="Times New Roman" w:eastAsiaTheme="minorEastAsia"/>
                <w:noProof w:val="0"/>
                <w:sz w:val="18"/>
                <w:szCs w:val="18"/>
              </w:rPr>
              <w:t>生物质</w:t>
            </w:r>
            <w:r w:rsidR="008873C9" w:rsidRPr="007818F8">
              <w:rPr>
                <w:rFonts w:ascii="Times New Roman" w:eastAsiaTheme="minorEastAsia"/>
                <w:noProof w:val="0"/>
                <w:sz w:val="18"/>
                <w:szCs w:val="18"/>
              </w:rPr>
              <w:t>成型燃料</w:t>
            </w:r>
            <w:r w:rsidR="00FE5D55" w:rsidRPr="007818F8">
              <w:rPr>
                <w:rFonts w:ascii="Times New Roman" w:eastAsiaTheme="minorEastAsia"/>
                <w:noProof w:val="0"/>
                <w:sz w:val="18"/>
                <w:szCs w:val="18"/>
              </w:rPr>
              <w:t>锅炉</w:t>
            </w:r>
          </w:p>
        </w:tc>
        <w:tc>
          <w:tcPr>
            <w:tcW w:w="680" w:type="pct"/>
            <w:vMerge/>
            <w:vAlign w:val="center"/>
          </w:tcPr>
          <w:p w14:paraId="0D54B39F" w14:textId="685CA4F8" w:rsidR="00FE5D55" w:rsidRPr="007818F8" w:rsidRDefault="00FE5D55" w:rsidP="00435490">
            <w:pPr>
              <w:pStyle w:val="af1"/>
              <w:ind w:firstLineChars="0" w:firstLine="0"/>
              <w:jc w:val="center"/>
              <w:rPr>
                <w:rFonts w:ascii="Times New Roman" w:eastAsiaTheme="minorEastAsia"/>
                <w:noProof w:val="0"/>
                <w:sz w:val="18"/>
                <w:szCs w:val="18"/>
              </w:rPr>
            </w:pPr>
          </w:p>
        </w:tc>
      </w:tr>
      <w:bookmarkEnd w:id="95"/>
      <w:bookmarkEnd w:id="99"/>
      <w:bookmarkEnd w:id="100"/>
      <w:tr w:rsidR="0056780F" w:rsidRPr="007818F8" w14:paraId="50C922BC" w14:textId="77777777" w:rsidTr="0056780F">
        <w:trPr>
          <w:jc w:val="center"/>
        </w:trPr>
        <w:tc>
          <w:tcPr>
            <w:tcW w:w="1607" w:type="pct"/>
            <w:vAlign w:val="center"/>
          </w:tcPr>
          <w:p w14:paraId="0F863B5A" w14:textId="4DDD2130"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颗粒物</w:t>
            </w:r>
          </w:p>
        </w:tc>
        <w:tc>
          <w:tcPr>
            <w:tcW w:w="604" w:type="pct"/>
            <w:vAlign w:val="center"/>
          </w:tcPr>
          <w:p w14:paraId="14D24BFB" w14:textId="2023D654" w:rsidR="0056780F" w:rsidRPr="007818F8" w:rsidRDefault="0056780F" w:rsidP="005B0531">
            <w:pPr>
              <w:pStyle w:val="af1"/>
              <w:ind w:firstLineChars="0" w:firstLine="0"/>
              <w:jc w:val="center"/>
              <w:rPr>
                <w:rFonts w:ascii="Times New Roman" w:eastAsiaTheme="minorEastAsia"/>
                <w:color w:val="000000"/>
                <w:sz w:val="18"/>
                <w:szCs w:val="18"/>
                <w:vertAlign w:val="superscript"/>
              </w:rPr>
            </w:pPr>
            <w:r w:rsidRPr="007818F8">
              <w:rPr>
                <w:rFonts w:ascii="Times New Roman" w:eastAsiaTheme="minorEastAsia"/>
                <w:color w:val="000000"/>
                <w:sz w:val="18"/>
                <w:szCs w:val="18"/>
              </w:rPr>
              <w:t>30</w:t>
            </w:r>
            <w:r w:rsidRPr="007818F8">
              <w:rPr>
                <w:rFonts w:ascii="Times New Roman" w:eastAsiaTheme="minorEastAsia"/>
                <w:color w:val="000000"/>
                <w:sz w:val="18"/>
                <w:szCs w:val="18"/>
                <w:vertAlign w:val="superscript"/>
              </w:rPr>
              <w:t>(1)</w:t>
            </w:r>
          </w:p>
          <w:p w14:paraId="2B9FA71D" w14:textId="4D3D65DB" w:rsidR="0056780F" w:rsidRPr="007818F8" w:rsidRDefault="0056780F" w:rsidP="005B0531">
            <w:pPr>
              <w:pStyle w:val="af1"/>
              <w:ind w:firstLineChars="0" w:firstLine="0"/>
              <w:jc w:val="center"/>
              <w:rPr>
                <w:rFonts w:ascii="Times New Roman" w:eastAsiaTheme="minorEastAsia"/>
                <w:noProof w:val="0"/>
                <w:sz w:val="18"/>
                <w:szCs w:val="18"/>
              </w:rPr>
            </w:pPr>
            <w:r w:rsidRPr="007818F8">
              <w:rPr>
                <w:rFonts w:ascii="Times New Roman" w:eastAsiaTheme="minorEastAsia"/>
                <w:color w:val="000000"/>
                <w:sz w:val="18"/>
                <w:szCs w:val="18"/>
              </w:rPr>
              <w:t>50</w:t>
            </w:r>
          </w:p>
        </w:tc>
        <w:tc>
          <w:tcPr>
            <w:tcW w:w="596" w:type="pct"/>
            <w:vAlign w:val="center"/>
          </w:tcPr>
          <w:p w14:paraId="26DADEF3" w14:textId="3B81431F" w:rsidR="0056780F" w:rsidRPr="007818F8" w:rsidRDefault="0056780F" w:rsidP="003871FA">
            <w:pPr>
              <w:pStyle w:val="af1"/>
              <w:ind w:firstLineChars="0" w:firstLine="0"/>
              <w:jc w:val="center"/>
              <w:rPr>
                <w:rFonts w:ascii="Times New Roman" w:eastAsiaTheme="minorEastAsia"/>
                <w:noProof w:val="0"/>
                <w:sz w:val="18"/>
                <w:szCs w:val="18"/>
              </w:rPr>
            </w:pPr>
            <w:r w:rsidRPr="007818F8">
              <w:rPr>
                <w:rFonts w:ascii="Times New Roman" w:eastAsiaTheme="minorEastAsia"/>
                <w:color w:val="000000"/>
                <w:sz w:val="18"/>
                <w:szCs w:val="18"/>
              </w:rPr>
              <w:t>30</w:t>
            </w:r>
          </w:p>
        </w:tc>
        <w:tc>
          <w:tcPr>
            <w:tcW w:w="602" w:type="pct"/>
            <w:vAlign w:val="center"/>
          </w:tcPr>
          <w:p w14:paraId="35A7DAD5" w14:textId="336AF108"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color w:val="000000"/>
                <w:sz w:val="18"/>
                <w:szCs w:val="18"/>
              </w:rPr>
              <w:t>20</w:t>
            </w:r>
          </w:p>
        </w:tc>
        <w:tc>
          <w:tcPr>
            <w:tcW w:w="911" w:type="pct"/>
            <w:vAlign w:val="center"/>
          </w:tcPr>
          <w:p w14:paraId="23016C28" w14:textId="42F38425" w:rsidR="0056780F" w:rsidRPr="007818F8" w:rsidRDefault="0056780F">
            <w:pPr>
              <w:pStyle w:val="af1"/>
              <w:ind w:firstLineChars="0" w:firstLine="0"/>
              <w:jc w:val="center"/>
              <w:rPr>
                <w:rFonts w:ascii="Times New Roman" w:eastAsiaTheme="minorEastAsia"/>
                <w:noProof w:val="0"/>
                <w:sz w:val="18"/>
                <w:szCs w:val="18"/>
              </w:rPr>
            </w:pPr>
            <w:r w:rsidRPr="007818F8">
              <w:rPr>
                <w:rFonts w:ascii="Times New Roman" w:eastAsiaTheme="minorEastAsia"/>
                <w:color w:val="000000"/>
                <w:sz w:val="18"/>
                <w:szCs w:val="18"/>
              </w:rPr>
              <w:t>20</w:t>
            </w:r>
          </w:p>
        </w:tc>
        <w:tc>
          <w:tcPr>
            <w:tcW w:w="680" w:type="pct"/>
            <w:vMerge w:val="restart"/>
            <w:vAlign w:val="center"/>
          </w:tcPr>
          <w:p w14:paraId="0382ECF5" w14:textId="109F7FC4" w:rsidR="0056780F" w:rsidRPr="007818F8" w:rsidRDefault="0056780F" w:rsidP="0056780F">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烟囱或烟道</w:t>
            </w:r>
          </w:p>
        </w:tc>
      </w:tr>
      <w:tr w:rsidR="0056780F" w:rsidRPr="007818F8" w14:paraId="76953288" w14:textId="77777777" w:rsidTr="0056780F">
        <w:trPr>
          <w:jc w:val="center"/>
        </w:trPr>
        <w:tc>
          <w:tcPr>
            <w:tcW w:w="1607" w:type="pct"/>
            <w:vAlign w:val="center"/>
          </w:tcPr>
          <w:p w14:paraId="4F4654D2" w14:textId="374F12C4"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二氧化硫</w:t>
            </w:r>
          </w:p>
        </w:tc>
        <w:tc>
          <w:tcPr>
            <w:tcW w:w="604" w:type="pct"/>
            <w:vAlign w:val="center"/>
          </w:tcPr>
          <w:p w14:paraId="1F5BBDE4" w14:textId="65028AFB" w:rsidR="0056780F" w:rsidRPr="007818F8" w:rsidRDefault="0056780F" w:rsidP="006410ED">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200</w:t>
            </w:r>
            <w:r w:rsidRPr="007818F8">
              <w:rPr>
                <w:rFonts w:ascii="Times New Roman" w:eastAsiaTheme="minorEastAsia"/>
                <w:color w:val="000000"/>
                <w:sz w:val="18"/>
                <w:szCs w:val="18"/>
                <w:vertAlign w:val="superscript"/>
              </w:rPr>
              <w:t>(1)</w:t>
            </w:r>
          </w:p>
          <w:p w14:paraId="5830E3EA" w14:textId="153E1DF2" w:rsidR="0056780F" w:rsidRPr="007818F8" w:rsidRDefault="0056780F" w:rsidP="006410ED">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300</w:t>
            </w:r>
          </w:p>
        </w:tc>
        <w:tc>
          <w:tcPr>
            <w:tcW w:w="596" w:type="pct"/>
            <w:vAlign w:val="center"/>
          </w:tcPr>
          <w:p w14:paraId="19E40DC0" w14:textId="5B2FECC2" w:rsidR="0056780F" w:rsidRPr="007818F8" w:rsidRDefault="0056780F" w:rsidP="000B27CE">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100</w:t>
            </w:r>
            <w:r w:rsidRPr="007818F8">
              <w:rPr>
                <w:rFonts w:ascii="Times New Roman" w:eastAsiaTheme="minorEastAsia"/>
                <w:color w:val="000000"/>
                <w:sz w:val="18"/>
                <w:szCs w:val="18"/>
                <w:vertAlign w:val="superscript"/>
              </w:rPr>
              <w:t>(1)</w:t>
            </w:r>
          </w:p>
          <w:p w14:paraId="66A469DD" w14:textId="3798126D"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200</w:t>
            </w:r>
          </w:p>
        </w:tc>
        <w:tc>
          <w:tcPr>
            <w:tcW w:w="602" w:type="pct"/>
            <w:vAlign w:val="center"/>
          </w:tcPr>
          <w:p w14:paraId="4C7E25AA" w14:textId="30CAD9F0" w:rsidR="0056780F" w:rsidRPr="007818F8" w:rsidRDefault="0056780F" w:rsidP="003B078C">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50</w:t>
            </w:r>
          </w:p>
        </w:tc>
        <w:tc>
          <w:tcPr>
            <w:tcW w:w="911" w:type="pct"/>
            <w:vAlign w:val="center"/>
          </w:tcPr>
          <w:p w14:paraId="78E7532B" w14:textId="2D01B25D" w:rsidR="0056780F" w:rsidRPr="007818F8" w:rsidRDefault="0056780F" w:rsidP="000B27CE">
            <w:pPr>
              <w:pStyle w:val="af1"/>
              <w:ind w:firstLineChars="0" w:firstLine="0"/>
              <w:jc w:val="center"/>
              <w:rPr>
                <w:rFonts w:ascii="Times New Roman" w:eastAsiaTheme="minorEastAsia"/>
                <w:sz w:val="18"/>
                <w:szCs w:val="18"/>
                <w:vertAlign w:val="superscript"/>
              </w:rPr>
            </w:pPr>
            <w:r w:rsidRPr="008A2531">
              <w:rPr>
                <w:rFonts w:ascii="Times New Roman" w:eastAsiaTheme="minorEastAsia"/>
                <w:sz w:val="18"/>
                <w:szCs w:val="18"/>
              </w:rPr>
              <w:t>35</w:t>
            </w:r>
            <w:r w:rsidRPr="008A2531">
              <w:rPr>
                <w:rFonts w:ascii="Times New Roman" w:eastAsiaTheme="minorEastAsia"/>
                <w:color w:val="000000"/>
                <w:sz w:val="18"/>
                <w:szCs w:val="18"/>
                <w:vertAlign w:val="superscript"/>
              </w:rPr>
              <w:t>(1)</w:t>
            </w:r>
          </w:p>
          <w:p w14:paraId="56457B91" w14:textId="17DF9354"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50</w:t>
            </w:r>
          </w:p>
        </w:tc>
        <w:tc>
          <w:tcPr>
            <w:tcW w:w="680" w:type="pct"/>
            <w:vMerge/>
            <w:vAlign w:val="center"/>
          </w:tcPr>
          <w:p w14:paraId="1E77D78E" w14:textId="4F369C54" w:rsidR="0056780F" w:rsidRPr="007818F8" w:rsidRDefault="0056780F" w:rsidP="00A04D57">
            <w:pPr>
              <w:pStyle w:val="af1"/>
              <w:ind w:firstLine="360"/>
              <w:jc w:val="center"/>
              <w:rPr>
                <w:rFonts w:ascii="Times New Roman" w:eastAsiaTheme="minorEastAsia"/>
                <w:noProof w:val="0"/>
                <w:sz w:val="18"/>
                <w:szCs w:val="18"/>
              </w:rPr>
            </w:pPr>
          </w:p>
        </w:tc>
      </w:tr>
      <w:tr w:rsidR="0056780F" w:rsidRPr="007818F8" w14:paraId="353DCCE5" w14:textId="77777777" w:rsidTr="0056780F">
        <w:trPr>
          <w:jc w:val="center"/>
        </w:trPr>
        <w:tc>
          <w:tcPr>
            <w:tcW w:w="1607" w:type="pct"/>
            <w:vAlign w:val="center"/>
          </w:tcPr>
          <w:p w14:paraId="54C08457" w14:textId="2890F449"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氮氧化物</w:t>
            </w:r>
          </w:p>
        </w:tc>
        <w:tc>
          <w:tcPr>
            <w:tcW w:w="604" w:type="pct"/>
            <w:vAlign w:val="center"/>
          </w:tcPr>
          <w:p w14:paraId="1056AE03" w14:textId="09F90264" w:rsidR="0056780F" w:rsidRPr="007818F8" w:rsidRDefault="0056780F" w:rsidP="003B078C">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200</w:t>
            </w:r>
            <w:r w:rsidRPr="007818F8">
              <w:rPr>
                <w:rFonts w:ascii="Times New Roman" w:eastAsiaTheme="minorEastAsia"/>
                <w:color w:val="000000"/>
                <w:sz w:val="18"/>
                <w:szCs w:val="18"/>
                <w:vertAlign w:val="superscript"/>
              </w:rPr>
              <w:t>(1)</w:t>
            </w:r>
          </w:p>
          <w:p w14:paraId="78A1DE09" w14:textId="4B7CDDD2" w:rsidR="0056780F" w:rsidRPr="007818F8" w:rsidRDefault="0056780F" w:rsidP="003B078C">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300</w:t>
            </w:r>
          </w:p>
        </w:tc>
        <w:tc>
          <w:tcPr>
            <w:tcW w:w="596" w:type="pct"/>
            <w:vAlign w:val="center"/>
          </w:tcPr>
          <w:p w14:paraId="2BDC6281" w14:textId="72370ABF" w:rsidR="0056780F" w:rsidRPr="007818F8" w:rsidRDefault="0056780F" w:rsidP="000B27CE">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200</w:t>
            </w:r>
            <w:r w:rsidRPr="007818F8">
              <w:rPr>
                <w:rFonts w:ascii="Times New Roman" w:eastAsiaTheme="minorEastAsia"/>
                <w:color w:val="000000"/>
                <w:sz w:val="18"/>
                <w:szCs w:val="18"/>
                <w:vertAlign w:val="superscript"/>
              </w:rPr>
              <w:t>(1)</w:t>
            </w:r>
          </w:p>
          <w:p w14:paraId="74CFF6B4" w14:textId="65C913F9" w:rsidR="0056780F" w:rsidRPr="007818F8" w:rsidRDefault="0056780F" w:rsidP="003871FA">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250</w:t>
            </w:r>
          </w:p>
        </w:tc>
        <w:tc>
          <w:tcPr>
            <w:tcW w:w="602" w:type="pct"/>
            <w:vAlign w:val="center"/>
          </w:tcPr>
          <w:p w14:paraId="7835CA89" w14:textId="2ABB1375" w:rsidR="0056780F" w:rsidRPr="007818F8" w:rsidRDefault="0056780F" w:rsidP="000B27CE">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150</w:t>
            </w:r>
            <w:r w:rsidRPr="007818F8">
              <w:rPr>
                <w:rFonts w:ascii="Times New Roman" w:eastAsiaTheme="minorEastAsia"/>
                <w:color w:val="000000"/>
                <w:sz w:val="18"/>
                <w:szCs w:val="18"/>
                <w:vertAlign w:val="superscript"/>
              </w:rPr>
              <w:t>(1)</w:t>
            </w:r>
          </w:p>
          <w:p w14:paraId="693845E8" w14:textId="4011A695" w:rsidR="0056780F" w:rsidRPr="007818F8" w:rsidRDefault="0056780F" w:rsidP="003B078C">
            <w:pPr>
              <w:pStyle w:val="af1"/>
              <w:ind w:firstLineChars="0" w:firstLine="0"/>
              <w:jc w:val="center"/>
              <w:rPr>
                <w:rFonts w:ascii="Times New Roman" w:eastAsiaTheme="minorEastAsia"/>
                <w:noProof w:val="0"/>
                <w:sz w:val="18"/>
                <w:szCs w:val="18"/>
              </w:rPr>
            </w:pPr>
            <w:r w:rsidRPr="007818F8">
              <w:rPr>
                <w:rFonts w:ascii="Times New Roman" w:eastAsiaTheme="minorEastAsia"/>
                <w:sz w:val="18"/>
                <w:szCs w:val="18"/>
              </w:rPr>
              <w:t>200</w:t>
            </w:r>
          </w:p>
        </w:tc>
        <w:tc>
          <w:tcPr>
            <w:tcW w:w="911" w:type="pct"/>
            <w:vAlign w:val="center"/>
          </w:tcPr>
          <w:p w14:paraId="31C87DE4" w14:textId="7EB75227" w:rsidR="0056780F" w:rsidRPr="007818F8" w:rsidRDefault="0056780F" w:rsidP="000B27CE">
            <w:pPr>
              <w:pStyle w:val="af1"/>
              <w:ind w:firstLineChars="0" w:firstLine="0"/>
              <w:jc w:val="center"/>
              <w:rPr>
                <w:rFonts w:ascii="Times New Roman" w:eastAsiaTheme="minorEastAsia"/>
                <w:sz w:val="18"/>
                <w:szCs w:val="18"/>
                <w:vertAlign w:val="superscript"/>
              </w:rPr>
            </w:pPr>
            <w:r w:rsidRPr="007818F8">
              <w:rPr>
                <w:rFonts w:ascii="Times New Roman" w:eastAsiaTheme="minorEastAsia"/>
                <w:sz w:val="18"/>
                <w:szCs w:val="18"/>
              </w:rPr>
              <w:t>150</w:t>
            </w:r>
            <w:r w:rsidRPr="007818F8">
              <w:rPr>
                <w:rFonts w:ascii="Times New Roman" w:eastAsiaTheme="minorEastAsia"/>
                <w:color w:val="000000"/>
                <w:sz w:val="18"/>
                <w:szCs w:val="18"/>
                <w:vertAlign w:val="superscript"/>
              </w:rPr>
              <w:t>(1)</w:t>
            </w:r>
          </w:p>
          <w:p w14:paraId="681B9891" w14:textId="2C2F8EE4" w:rsidR="0056780F" w:rsidRPr="007818F8" w:rsidRDefault="0056780F" w:rsidP="0043549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200</w:t>
            </w:r>
          </w:p>
        </w:tc>
        <w:tc>
          <w:tcPr>
            <w:tcW w:w="680" w:type="pct"/>
            <w:vMerge/>
            <w:vAlign w:val="center"/>
          </w:tcPr>
          <w:p w14:paraId="2EDED27D" w14:textId="55882CB9" w:rsidR="0056780F" w:rsidRPr="007818F8" w:rsidRDefault="0056780F" w:rsidP="00A04D57">
            <w:pPr>
              <w:pStyle w:val="af1"/>
              <w:ind w:firstLine="360"/>
              <w:jc w:val="center"/>
              <w:rPr>
                <w:rFonts w:ascii="Times New Roman" w:eastAsiaTheme="minorEastAsia"/>
                <w:noProof w:val="0"/>
                <w:sz w:val="18"/>
                <w:szCs w:val="18"/>
              </w:rPr>
            </w:pPr>
          </w:p>
        </w:tc>
      </w:tr>
      <w:tr w:rsidR="0056780F" w:rsidRPr="007818F8" w14:paraId="6F2824A9" w14:textId="77777777" w:rsidTr="0056780F">
        <w:trPr>
          <w:trHeight w:val="361"/>
          <w:jc w:val="center"/>
        </w:trPr>
        <w:tc>
          <w:tcPr>
            <w:tcW w:w="1607" w:type="pct"/>
            <w:vAlign w:val="center"/>
          </w:tcPr>
          <w:p w14:paraId="5CDAEB6A" w14:textId="2F8F0DA7" w:rsidR="0056780F" w:rsidRPr="007818F8" w:rsidRDefault="0056780F" w:rsidP="00AB3A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一氧化碳</w:t>
            </w:r>
          </w:p>
        </w:tc>
        <w:tc>
          <w:tcPr>
            <w:tcW w:w="604" w:type="pct"/>
            <w:vAlign w:val="center"/>
          </w:tcPr>
          <w:p w14:paraId="55862D8E" w14:textId="1E0B7DDC" w:rsidR="0056780F" w:rsidRPr="00FA7FC4" w:rsidRDefault="0056780F" w:rsidP="00AB3AA0">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sz w:val="18"/>
                <w:szCs w:val="18"/>
              </w:rPr>
              <w:t>-</w:t>
            </w:r>
          </w:p>
        </w:tc>
        <w:tc>
          <w:tcPr>
            <w:tcW w:w="596" w:type="pct"/>
            <w:vAlign w:val="center"/>
          </w:tcPr>
          <w:p w14:paraId="178E7795" w14:textId="39E8319F" w:rsidR="0056780F" w:rsidRPr="00FA7FC4" w:rsidRDefault="0056780F" w:rsidP="00AB3AA0">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sz w:val="18"/>
                <w:szCs w:val="18"/>
              </w:rPr>
              <w:t>-</w:t>
            </w:r>
          </w:p>
        </w:tc>
        <w:tc>
          <w:tcPr>
            <w:tcW w:w="602" w:type="pct"/>
            <w:vAlign w:val="center"/>
          </w:tcPr>
          <w:p w14:paraId="4F8E3E2F" w14:textId="1BC46C4B" w:rsidR="0056780F" w:rsidRPr="00FA7FC4" w:rsidRDefault="0056780F" w:rsidP="00AB3AA0">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sz w:val="18"/>
                <w:szCs w:val="18"/>
              </w:rPr>
              <w:t>-</w:t>
            </w:r>
          </w:p>
        </w:tc>
        <w:tc>
          <w:tcPr>
            <w:tcW w:w="911" w:type="pct"/>
            <w:vAlign w:val="center"/>
          </w:tcPr>
          <w:p w14:paraId="1EF46D9D" w14:textId="597B3051" w:rsidR="0056780F" w:rsidRPr="007818F8" w:rsidRDefault="0056780F" w:rsidP="00AB3A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200</w:t>
            </w:r>
          </w:p>
        </w:tc>
        <w:tc>
          <w:tcPr>
            <w:tcW w:w="680" w:type="pct"/>
            <w:vMerge/>
            <w:vAlign w:val="center"/>
          </w:tcPr>
          <w:p w14:paraId="221DE007" w14:textId="75EF3A54" w:rsidR="0056780F" w:rsidRPr="007818F8" w:rsidRDefault="0056780F" w:rsidP="00A04D57">
            <w:pPr>
              <w:pStyle w:val="af1"/>
              <w:ind w:firstLineChars="0" w:firstLine="0"/>
              <w:jc w:val="center"/>
              <w:rPr>
                <w:rFonts w:ascii="Times New Roman" w:eastAsiaTheme="minorEastAsia"/>
                <w:noProof w:val="0"/>
                <w:sz w:val="18"/>
                <w:szCs w:val="18"/>
              </w:rPr>
            </w:pPr>
          </w:p>
        </w:tc>
      </w:tr>
      <w:tr w:rsidR="0056780F" w:rsidRPr="007818F8" w14:paraId="770ED3C0" w14:textId="77777777" w:rsidTr="0056780F">
        <w:trPr>
          <w:trHeight w:val="361"/>
          <w:jc w:val="center"/>
        </w:trPr>
        <w:tc>
          <w:tcPr>
            <w:tcW w:w="1607" w:type="pct"/>
            <w:vAlign w:val="center"/>
          </w:tcPr>
          <w:p w14:paraId="297DC304" w14:textId="77777777" w:rsidR="0056780F" w:rsidRPr="007818F8" w:rsidRDefault="0056780F" w:rsidP="002F442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汞及其化合物</w:t>
            </w:r>
          </w:p>
        </w:tc>
        <w:tc>
          <w:tcPr>
            <w:tcW w:w="604" w:type="pct"/>
            <w:vAlign w:val="center"/>
          </w:tcPr>
          <w:p w14:paraId="58AF3ED4" w14:textId="77777777" w:rsidR="0056780F" w:rsidRPr="007818F8" w:rsidRDefault="0056780F" w:rsidP="002F442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0.05</w:t>
            </w:r>
          </w:p>
        </w:tc>
        <w:tc>
          <w:tcPr>
            <w:tcW w:w="596" w:type="pct"/>
            <w:vAlign w:val="center"/>
          </w:tcPr>
          <w:p w14:paraId="560A24B4" w14:textId="77777777" w:rsidR="0056780F" w:rsidRPr="00FA7FC4" w:rsidRDefault="0056780F" w:rsidP="002F4428">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02" w:type="pct"/>
            <w:vAlign w:val="center"/>
          </w:tcPr>
          <w:p w14:paraId="5E2EF77D" w14:textId="77777777" w:rsidR="0056780F" w:rsidRPr="00FA7FC4" w:rsidRDefault="0056780F" w:rsidP="002F4428">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911" w:type="pct"/>
            <w:vAlign w:val="center"/>
          </w:tcPr>
          <w:p w14:paraId="4AD9580B" w14:textId="77777777" w:rsidR="0056780F" w:rsidRPr="00FA7FC4" w:rsidRDefault="0056780F" w:rsidP="002F4428">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80" w:type="pct"/>
            <w:vMerge/>
            <w:vAlign w:val="center"/>
          </w:tcPr>
          <w:p w14:paraId="0F136B7A" w14:textId="26ED1A4A" w:rsidR="0056780F" w:rsidRPr="007818F8" w:rsidRDefault="0056780F" w:rsidP="002F4428">
            <w:pPr>
              <w:pStyle w:val="af1"/>
              <w:ind w:firstLineChars="0" w:firstLine="0"/>
              <w:jc w:val="center"/>
              <w:rPr>
                <w:rFonts w:ascii="Times New Roman" w:eastAsiaTheme="minorEastAsia"/>
                <w:noProof w:val="0"/>
                <w:sz w:val="18"/>
                <w:szCs w:val="18"/>
              </w:rPr>
            </w:pPr>
          </w:p>
        </w:tc>
      </w:tr>
      <w:tr w:rsidR="00B13BB4" w:rsidRPr="007818F8" w14:paraId="3DEDEE8F" w14:textId="77777777" w:rsidTr="0056780F">
        <w:trPr>
          <w:trHeight w:val="569"/>
          <w:jc w:val="center"/>
        </w:trPr>
        <w:tc>
          <w:tcPr>
            <w:tcW w:w="1607" w:type="pct"/>
            <w:vAlign w:val="center"/>
          </w:tcPr>
          <w:p w14:paraId="0EDE61F1" w14:textId="77777777" w:rsidR="00B13BB4" w:rsidRPr="007818F8" w:rsidRDefault="00B13BB4" w:rsidP="002F442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烟气黑度（林格曼黑度，级）</w:t>
            </w:r>
          </w:p>
        </w:tc>
        <w:tc>
          <w:tcPr>
            <w:tcW w:w="2713" w:type="pct"/>
            <w:gridSpan w:val="4"/>
            <w:vAlign w:val="center"/>
          </w:tcPr>
          <w:p w14:paraId="04601154" w14:textId="77777777" w:rsidR="00B13BB4" w:rsidRPr="007818F8" w:rsidRDefault="00B13BB4" w:rsidP="002F4428">
            <w:pPr>
              <w:pStyle w:val="af1"/>
              <w:ind w:firstLineChars="0" w:firstLine="0"/>
              <w:jc w:val="center"/>
              <w:rPr>
                <w:rFonts w:ascii="Times New Roman" w:eastAsiaTheme="minorEastAsia"/>
                <w:noProof w:val="0"/>
                <w:sz w:val="18"/>
                <w:szCs w:val="18"/>
              </w:rPr>
            </w:pPr>
            <w:r w:rsidRPr="00902325">
              <w:rPr>
                <w:rFonts w:asciiTheme="minorEastAsia" w:eastAsiaTheme="minorEastAsia" w:hAnsiTheme="minorEastAsia"/>
                <w:sz w:val="18"/>
                <w:szCs w:val="18"/>
              </w:rPr>
              <w:t>≤</w:t>
            </w:r>
            <w:r w:rsidRPr="007818F8">
              <w:rPr>
                <w:rFonts w:ascii="Times New Roman" w:eastAsiaTheme="minorEastAsia"/>
                <w:sz w:val="18"/>
                <w:szCs w:val="18"/>
              </w:rPr>
              <w:t>1</w:t>
            </w:r>
          </w:p>
        </w:tc>
        <w:tc>
          <w:tcPr>
            <w:tcW w:w="680" w:type="pct"/>
            <w:vAlign w:val="center"/>
          </w:tcPr>
          <w:p w14:paraId="74856E86" w14:textId="77777777" w:rsidR="00B13BB4" w:rsidRPr="007818F8" w:rsidRDefault="00B13BB4" w:rsidP="002F442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烟囱排放口</w:t>
            </w:r>
          </w:p>
        </w:tc>
      </w:tr>
      <w:tr w:rsidR="00B13BB4" w:rsidRPr="007818F8" w14:paraId="686C7784" w14:textId="77777777" w:rsidTr="00C5610F">
        <w:trPr>
          <w:jc w:val="center"/>
        </w:trPr>
        <w:tc>
          <w:tcPr>
            <w:tcW w:w="5000" w:type="pct"/>
            <w:gridSpan w:val="6"/>
            <w:vAlign w:val="center"/>
          </w:tcPr>
          <w:p w14:paraId="6BE5C2BB" w14:textId="725210AB" w:rsidR="00B13BB4" w:rsidRPr="007818F8" w:rsidRDefault="00B13BB4" w:rsidP="002F4428">
            <w:pPr>
              <w:pStyle w:val="af1"/>
              <w:ind w:firstLineChars="0" w:firstLine="0"/>
              <w:jc w:val="left"/>
              <w:rPr>
                <w:rFonts w:ascii="Times New Roman" w:eastAsiaTheme="minorEastAsia"/>
                <w:noProof w:val="0"/>
                <w:sz w:val="18"/>
                <w:szCs w:val="18"/>
              </w:rPr>
            </w:pPr>
            <w:r w:rsidRPr="007818F8">
              <w:rPr>
                <w:rFonts w:ascii="Times New Roman" w:eastAsiaTheme="minorEastAsia"/>
                <w:noProof w:val="0"/>
                <w:sz w:val="18"/>
                <w:szCs w:val="18"/>
              </w:rPr>
              <w:t>注：（</w:t>
            </w:r>
            <w:r w:rsidRPr="007818F8">
              <w:rPr>
                <w:rFonts w:ascii="Times New Roman" w:eastAsiaTheme="minorEastAsia"/>
                <w:noProof w:val="0"/>
                <w:sz w:val="18"/>
                <w:szCs w:val="18"/>
              </w:rPr>
              <w:t>1</w:t>
            </w:r>
            <w:r w:rsidRPr="007818F8">
              <w:rPr>
                <w:rFonts w:ascii="Times New Roman" w:eastAsiaTheme="minorEastAsia"/>
                <w:noProof w:val="0"/>
                <w:sz w:val="18"/>
                <w:szCs w:val="18"/>
              </w:rPr>
              <w:t>）位于珠三角地</w:t>
            </w:r>
            <w:r w:rsidRPr="007E54FB">
              <w:rPr>
                <w:rFonts w:ascii="Times New Roman" w:eastAsiaTheme="minorEastAsia"/>
                <w:noProof w:val="0"/>
                <w:sz w:val="18"/>
                <w:szCs w:val="18"/>
              </w:rPr>
              <w:t>区</w:t>
            </w:r>
            <w:r w:rsidR="00EC2AA4" w:rsidRPr="007E54FB">
              <w:rPr>
                <w:rFonts w:ascii="Times New Roman" w:eastAsiaTheme="minorEastAsia"/>
                <w:noProof w:val="0"/>
                <w:sz w:val="18"/>
                <w:szCs w:val="18"/>
              </w:rPr>
              <w:t>9</w:t>
            </w:r>
            <w:r w:rsidR="00EC2AA4" w:rsidRPr="007E54FB">
              <w:rPr>
                <w:rFonts w:ascii="Times New Roman" w:eastAsiaTheme="minorEastAsia" w:hint="eastAsia"/>
                <w:noProof w:val="0"/>
                <w:sz w:val="18"/>
                <w:szCs w:val="18"/>
              </w:rPr>
              <w:t>个城市</w:t>
            </w:r>
            <w:r w:rsidRPr="00632481">
              <w:rPr>
                <w:rFonts w:ascii="Times New Roman" w:eastAsiaTheme="minorEastAsia"/>
                <w:noProof w:val="0"/>
                <w:sz w:val="18"/>
                <w:szCs w:val="18"/>
              </w:rPr>
              <w:t>的</w:t>
            </w:r>
            <w:r w:rsidRPr="007818F8">
              <w:rPr>
                <w:rFonts w:ascii="Times New Roman" w:eastAsiaTheme="minorEastAsia"/>
                <w:noProof w:val="0"/>
                <w:sz w:val="18"/>
                <w:szCs w:val="18"/>
              </w:rPr>
              <w:t>锅炉执行该限值。</w:t>
            </w:r>
          </w:p>
        </w:tc>
      </w:tr>
    </w:tbl>
    <w:p w14:paraId="1DE2568C" w14:textId="05A86DDD" w:rsidR="00BF6377" w:rsidRPr="007818F8" w:rsidRDefault="006519F0" w:rsidP="00431303">
      <w:pPr>
        <w:pStyle w:val="a5"/>
        <w:spacing w:beforeLines="50" w:before="156"/>
        <w:ind w:left="0"/>
        <w:rPr>
          <w:rFonts w:ascii="Times New Roman" w:eastAsia="宋体"/>
        </w:rPr>
      </w:pPr>
      <w:bookmarkStart w:id="102" w:name="_Hlk535402174"/>
      <w:bookmarkStart w:id="103" w:name="OLE_LINK6"/>
      <w:bookmarkStart w:id="104" w:name="OLE_LINK7"/>
      <w:bookmarkEnd w:id="96"/>
      <w:bookmarkEnd w:id="97"/>
      <w:bookmarkEnd w:id="98"/>
      <w:r w:rsidRPr="007818F8">
        <w:rPr>
          <w:rFonts w:ascii="Times New Roman" w:eastAsia="宋体"/>
        </w:rPr>
        <w:t>自本标准实施之日起，新建</w:t>
      </w:r>
      <w:r w:rsidRPr="007818F8">
        <w:rPr>
          <w:rFonts w:ascii="Times New Roman" w:eastAsiaTheme="minorEastAsia"/>
        </w:rPr>
        <w:t>锅炉执行表</w:t>
      </w:r>
      <w:r w:rsidRPr="007818F8">
        <w:rPr>
          <w:rFonts w:ascii="Times New Roman" w:eastAsiaTheme="minorEastAsia"/>
        </w:rPr>
        <w:t>2</w:t>
      </w:r>
      <w:r w:rsidRPr="007818F8">
        <w:rPr>
          <w:rFonts w:ascii="Times New Roman" w:eastAsiaTheme="minorEastAsia"/>
        </w:rPr>
        <w:t>规定的</w:t>
      </w:r>
      <w:r w:rsidR="00FE5D55" w:rsidRPr="007818F8">
        <w:rPr>
          <w:rFonts w:ascii="Times New Roman" w:eastAsiaTheme="minorEastAsia"/>
        </w:rPr>
        <w:t>大气污染物</w:t>
      </w:r>
      <w:r w:rsidRPr="007818F8">
        <w:rPr>
          <w:rFonts w:ascii="Times New Roman" w:eastAsiaTheme="minorEastAsia"/>
        </w:rPr>
        <w:t>排放限值。</w:t>
      </w:r>
      <w:bookmarkEnd w:id="102"/>
    </w:p>
    <w:p w14:paraId="75A17BD6" w14:textId="369FAE0B" w:rsidR="008E4523" w:rsidRPr="007818F8" w:rsidRDefault="00723613" w:rsidP="00FA7FC4">
      <w:pPr>
        <w:pStyle w:val="af1"/>
        <w:spacing w:beforeLines="50" w:before="156"/>
        <w:ind w:firstLineChars="0" w:firstLine="0"/>
        <w:jc w:val="center"/>
        <w:rPr>
          <w:rFonts w:ascii="Times New Roman" w:eastAsia="黑体"/>
          <w:noProof w:val="0"/>
          <w:szCs w:val="21"/>
        </w:rPr>
      </w:pPr>
      <w:bookmarkStart w:id="105" w:name="_Hlk504570213"/>
      <w:bookmarkEnd w:id="103"/>
      <w:bookmarkEnd w:id="104"/>
      <w:r w:rsidRPr="007818F8">
        <w:rPr>
          <w:rFonts w:ascii="Times New Roman" w:eastAsia="黑体"/>
          <w:noProof w:val="0"/>
          <w:szCs w:val="21"/>
        </w:rPr>
        <w:t>表</w:t>
      </w:r>
      <w:r w:rsidRPr="007818F8">
        <w:rPr>
          <w:rFonts w:ascii="Times New Roman" w:eastAsia="黑体"/>
          <w:noProof w:val="0"/>
          <w:szCs w:val="21"/>
        </w:rPr>
        <w:t xml:space="preserve">2   </w:t>
      </w:r>
      <w:r w:rsidR="002C3D45" w:rsidRPr="007818F8">
        <w:rPr>
          <w:rFonts w:ascii="Times New Roman" w:eastAsia="黑体"/>
          <w:noProof w:val="0"/>
          <w:szCs w:val="21"/>
        </w:rPr>
        <w:t>新建</w:t>
      </w:r>
      <w:r w:rsidRPr="007818F8">
        <w:rPr>
          <w:rFonts w:ascii="Times New Roman" w:eastAsia="黑体"/>
          <w:noProof w:val="0"/>
          <w:szCs w:val="21"/>
        </w:rPr>
        <w:t>锅炉</w:t>
      </w:r>
      <w:r w:rsidR="00435490" w:rsidRPr="007818F8">
        <w:rPr>
          <w:rFonts w:ascii="Times New Roman" w:eastAsia="黑体"/>
          <w:noProof w:val="0"/>
          <w:szCs w:val="21"/>
        </w:rPr>
        <w:t>大气污染物</w:t>
      </w:r>
      <w:r w:rsidRPr="007818F8">
        <w:rPr>
          <w:rFonts w:ascii="Times New Roman" w:eastAsia="黑体"/>
          <w:noProof w:val="0"/>
          <w:szCs w:val="21"/>
        </w:rPr>
        <w:t>排放</w:t>
      </w:r>
      <w:r w:rsidR="008E4523" w:rsidRPr="007818F8">
        <w:rPr>
          <w:rFonts w:ascii="Times New Roman" w:eastAsia="黑体"/>
          <w:noProof w:val="0"/>
          <w:szCs w:val="21"/>
        </w:rPr>
        <w:t>浓度限值</w:t>
      </w:r>
    </w:p>
    <w:p w14:paraId="5B6D0FA5" w14:textId="37933129" w:rsidR="004D5280" w:rsidRPr="007818F8" w:rsidRDefault="00723613" w:rsidP="008E4523">
      <w:pPr>
        <w:pStyle w:val="af1"/>
        <w:jc w:val="right"/>
        <w:rPr>
          <w:rFonts w:ascii="Times New Roman" w:eastAsia="黑体"/>
          <w:noProof w:val="0"/>
          <w:szCs w:val="21"/>
          <w:vertAlign w:val="superscript"/>
        </w:rPr>
      </w:pPr>
      <w:bookmarkStart w:id="106" w:name="_Hlk535402232"/>
      <w:r w:rsidRPr="007818F8">
        <w:rPr>
          <w:rFonts w:ascii="Times New Roman" w:eastAsiaTheme="minorEastAsia"/>
          <w:noProof w:val="0"/>
          <w:szCs w:val="21"/>
        </w:rPr>
        <w:t>单位：</w:t>
      </w:r>
      <w:r w:rsidR="006B1F52" w:rsidRPr="007818F8">
        <w:rPr>
          <w:rFonts w:ascii="Times New Roman"/>
          <w:sz w:val="18"/>
          <w:szCs w:val="18"/>
        </w:rPr>
        <w:t>mg/m</w:t>
      </w:r>
      <w:r w:rsidR="006B1F52" w:rsidRPr="007818F8">
        <w:rPr>
          <w:rFonts w:ascii="Times New Roman"/>
          <w:sz w:val="18"/>
          <w:szCs w:val="18"/>
          <w:vertAlign w:val="superscript"/>
        </w:rPr>
        <w:t>3</w:t>
      </w:r>
    </w:p>
    <w:tbl>
      <w:tblPr>
        <w:tblStyle w:val="aff6"/>
        <w:tblW w:w="5000" w:type="pct"/>
        <w:jc w:val="center"/>
        <w:tblLook w:val="04A0" w:firstRow="1" w:lastRow="0" w:firstColumn="1" w:lastColumn="0" w:noHBand="0" w:noVBand="1"/>
      </w:tblPr>
      <w:tblGrid>
        <w:gridCol w:w="2819"/>
        <w:gridCol w:w="961"/>
        <w:gridCol w:w="971"/>
        <w:gridCol w:w="1052"/>
        <w:gridCol w:w="1560"/>
        <w:gridCol w:w="1187"/>
      </w:tblGrid>
      <w:tr w:rsidR="00126403" w:rsidRPr="007818F8" w14:paraId="1EE70733" w14:textId="77777777" w:rsidTr="00431303">
        <w:trPr>
          <w:jc w:val="center"/>
        </w:trPr>
        <w:tc>
          <w:tcPr>
            <w:tcW w:w="1649" w:type="pct"/>
            <w:vMerge w:val="restart"/>
            <w:vAlign w:val="center"/>
          </w:tcPr>
          <w:p w14:paraId="3D23058F"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污染物项目</w:t>
            </w:r>
          </w:p>
        </w:tc>
        <w:tc>
          <w:tcPr>
            <w:tcW w:w="2657" w:type="pct"/>
            <w:gridSpan w:val="4"/>
            <w:vAlign w:val="center"/>
          </w:tcPr>
          <w:p w14:paraId="03991FD6"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限值</w:t>
            </w:r>
          </w:p>
        </w:tc>
        <w:tc>
          <w:tcPr>
            <w:tcW w:w="694" w:type="pct"/>
            <w:vMerge w:val="restart"/>
            <w:vAlign w:val="center"/>
          </w:tcPr>
          <w:p w14:paraId="246702E6"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污染物排放监控位置</w:t>
            </w:r>
          </w:p>
        </w:tc>
      </w:tr>
      <w:tr w:rsidR="00126403" w:rsidRPr="007818F8" w14:paraId="238033BE" w14:textId="77777777" w:rsidTr="00431303">
        <w:trPr>
          <w:jc w:val="center"/>
        </w:trPr>
        <w:tc>
          <w:tcPr>
            <w:tcW w:w="1649" w:type="pct"/>
            <w:vMerge/>
            <w:vAlign w:val="center"/>
          </w:tcPr>
          <w:p w14:paraId="200BFA9C" w14:textId="77777777" w:rsidR="00126403" w:rsidRPr="007818F8" w:rsidRDefault="00126403" w:rsidP="00FC67B2">
            <w:pPr>
              <w:pStyle w:val="af1"/>
              <w:ind w:firstLineChars="0" w:firstLine="0"/>
              <w:jc w:val="center"/>
              <w:rPr>
                <w:rFonts w:ascii="Times New Roman" w:eastAsiaTheme="minorEastAsia"/>
                <w:noProof w:val="0"/>
                <w:sz w:val="18"/>
                <w:szCs w:val="18"/>
              </w:rPr>
            </w:pPr>
          </w:p>
        </w:tc>
        <w:tc>
          <w:tcPr>
            <w:tcW w:w="562" w:type="pct"/>
            <w:vAlign w:val="center"/>
          </w:tcPr>
          <w:p w14:paraId="0699E64D"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燃煤锅炉</w:t>
            </w:r>
          </w:p>
        </w:tc>
        <w:tc>
          <w:tcPr>
            <w:tcW w:w="568" w:type="pct"/>
            <w:vAlign w:val="center"/>
          </w:tcPr>
          <w:p w14:paraId="5924D137"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燃油锅炉</w:t>
            </w:r>
          </w:p>
        </w:tc>
        <w:tc>
          <w:tcPr>
            <w:tcW w:w="615" w:type="pct"/>
            <w:vAlign w:val="center"/>
          </w:tcPr>
          <w:p w14:paraId="747B227D"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燃气锅炉</w:t>
            </w:r>
          </w:p>
        </w:tc>
        <w:tc>
          <w:tcPr>
            <w:tcW w:w="912" w:type="pct"/>
            <w:vAlign w:val="center"/>
          </w:tcPr>
          <w:p w14:paraId="32E70AC0" w14:textId="31934EBB" w:rsidR="00126403" w:rsidRPr="007818F8" w:rsidRDefault="00644275" w:rsidP="006F3841">
            <w:pPr>
              <w:pStyle w:val="af1"/>
              <w:ind w:firstLineChars="0" w:firstLine="0"/>
              <w:jc w:val="center"/>
              <w:rPr>
                <w:rFonts w:ascii="Times New Roman" w:eastAsiaTheme="minorEastAsia"/>
                <w:noProof w:val="0"/>
                <w:sz w:val="18"/>
                <w:szCs w:val="18"/>
              </w:rPr>
            </w:pPr>
            <w:r>
              <w:rPr>
                <w:rFonts w:ascii="Times New Roman" w:eastAsiaTheme="minorEastAsia" w:hint="eastAsia"/>
                <w:noProof w:val="0"/>
                <w:sz w:val="18"/>
                <w:szCs w:val="18"/>
              </w:rPr>
              <w:t>燃</w:t>
            </w:r>
            <w:r w:rsidR="008873C9" w:rsidRPr="007818F8">
              <w:rPr>
                <w:rFonts w:ascii="Times New Roman" w:eastAsiaTheme="minorEastAsia"/>
                <w:noProof w:val="0"/>
                <w:sz w:val="18"/>
                <w:szCs w:val="18"/>
              </w:rPr>
              <w:t>生物质成型燃料</w:t>
            </w:r>
            <w:r w:rsidR="00126403" w:rsidRPr="007818F8">
              <w:rPr>
                <w:rFonts w:ascii="Times New Roman" w:eastAsiaTheme="minorEastAsia"/>
                <w:noProof w:val="0"/>
                <w:sz w:val="18"/>
                <w:szCs w:val="18"/>
              </w:rPr>
              <w:t>锅炉</w:t>
            </w:r>
          </w:p>
        </w:tc>
        <w:tc>
          <w:tcPr>
            <w:tcW w:w="694" w:type="pct"/>
            <w:vMerge/>
            <w:vAlign w:val="center"/>
          </w:tcPr>
          <w:p w14:paraId="64942C9B" w14:textId="77777777" w:rsidR="00126403" w:rsidRPr="007818F8" w:rsidRDefault="00126403" w:rsidP="00FC67B2">
            <w:pPr>
              <w:pStyle w:val="af1"/>
              <w:ind w:firstLineChars="0" w:firstLine="0"/>
              <w:jc w:val="center"/>
              <w:rPr>
                <w:rFonts w:ascii="Times New Roman" w:eastAsiaTheme="minorEastAsia"/>
                <w:noProof w:val="0"/>
                <w:sz w:val="18"/>
                <w:szCs w:val="18"/>
              </w:rPr>
            </w:pPr>
          </w:p>
        </w:tc>
      </w:tr>
      <w:tr w:rsidR="00126403" w:rsidRPr="007818F8" w14:paraId="3AC95E4B" w14:textId="77777777" w:rsidTr="00431303">
        <w:trPr>
          <w:jc w:val="center"/>
        </w:trPr>
        <w:tc>
          <w:tcPr>
            <w:tcW w:w="1649" w:type="pct"/>
            <w:vAlign w:val="center"/>
          </w:tcPr>
          <w:p w14:paraId="084DB60D"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颗粒物</w:t>
            </w:r>
          </w:p>
        </w:tc>
        <w:tc>
          <w:tcPr>
            <w:tcW w:w="562" w:type="pct"/>
            <w:vAlign w:val="center"/>
          </w:tcPr>
          <w:p w14:paraId="4A360CA8" w14:textId="25153B0E"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30</w:t>
            </w:r>
          </w:p>
        </w:tc>
        <w:tc>
          <w:tcPr>
            <w:tcW w:w="568" w:type="pct"/>
            <w:vAlign w:val="center"/>
          </w:tcPr>
          <w:p w14:paraId="169063FF" w14:textId="2DC032D3" w:rsidR="00126403" w:rsidRPr="007818F8" w:rsidRDefault="000B27CE"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w:t>
            </w:r>
          </w:p>
        </w:tc>
        <w:tc>
          <w:tcPr>
            <w:tcW w:w="615" w:type="pct"/>
            <w:vAlign w:val="center"/>
          </w:tcPr>
          <w:p w14:paraId="3C58F4BF" w14:textId="3A5EC3C4" w:rsidR="00126403" w:rsidRPr="007818F8" w:rsidRDefault="00126403"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w:t>
            </w:r>
          </w:p>
        </w:tc>
        <w:tc>
          <w:tcPr>
            <w:tcW w:w="912" w:type="pct"/>
            <w:vAlign w:val="center"/>
          </w:tcPr>
          <w:p w14:paraId="3BB20553" w14:textId="61BAC350" w:rsidR="00126403" w:rsidRPr="007818F8" w:rsidRDefault="00F45374"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w:t>
            </w:r>
            <w:r w:rsidR="00126403" w:rsidRPr="007818F8">
              <w:rPr>
                <w:rFonts w:ascii="Times New Roman" w:eastAsiaTheme="minorEastAsia"/>
                <w:noProof w:val="0"/>
                <w:sz w:val="18"/>
                <w:szCs w:val="18"/>
              </w:rPr>
              <w:t>0</w:t>
            </w:r>
          </w:p>
        </w:tc>
        <w:tc>
          <w:tcPr>
            <w:tcW w:w="694" w:type="pct"/>
            <w:vMerge w:val="restart"/>
            <w:vAlign w:val="center"/>
          </w:tcPr>
          <w:p w14:paraId="378314FF"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烟囱或烟道</w:t>
            </w:r>
          </w:p>
        </w:tc>
      </w:tr>
      <w:tr w:rsidR="00126403" w:rsidRPr="007818F8" w14:paraId="68844409" w14:textId="77777777" w:rsidTr="00431303">
        <w:trPr>
          <w:jc w:val="center"/>
        </w:trPr>
        <w:tc>
          <w:tcPr>
            <w:tcW w:w="1649" w:type="pct"/>
            <w:vAlign w:val="center"/>
          </w:tcPr>
          <w:p w14:paraId="5A332D0D"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二氧化硫</w:t>
            </w:r>
          </w:p>
        </w:tc>
        <w:tc>
          <w:tcPr>
            <w:tcW w:w="562" w:type="pct"/>
            <w:vAlign w:val="center"/>
          </w:tcPr>
          <w:p w14:paraId="4EB63C8B" w14:textId="12D9382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200</w:t>
            </w:r>
          </w:p>
        </w:tc>
        <w:tc>
          <w:tcPr>
            <w:tcW w:w="568" w:type="pct"/>
            <w:vAlign w:val="center"/>
          </w:tcPr>
          <w:p w14:paraId="403D91B7" w14:textId="416A978D" w:rsidR="00126403" w:rsidRPr="007818F8" w:rsidRDefault="002C3D45"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1</w:t>
            </w:r>
            <w:r w:rsidR="00E45022" w:rsidRPr="007818F8">
              <w:rPr>
                <w:rFonts w:ascii="Times New Roman" w:eastAsiaTheme="minorEastAsia"/>
                <w:noProof w:val="0"/>
                <w:sz w:val="18"/>
                <w:szCs w:val="18"/>
              </w:rPr>
              <w:t>0</w:t>
            </w:r>
            <w:r w:rsidRPr="007818F8">
              <w:rPr>
                <w:rFonts w:ascii="Times New Roman" w:eastAsiaTheme="minorEastAsia"/>
                <w:noProof w:val="0"/>
                <w:sz w:val="18"/>
                <w:szCs w:val="18"/>
              </w:rPr>
              <w:t>0</w:t>
            </w:r>
          </w:p>
        </w:tc>
        <w:tc>
          <w:tcPr>
            <w:tcW w:w="615" w:type="pct"/>
            <w:vAlign w:val="center"/>
          </w:tcPr>
          <w:p w14:paraId="150BDE91" w14:textId="60891A75" w:rsidR="00126403" w:rsidRPr="007818F8" w:rsidRDefault="002C7758"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5</w:t>
            </w:r>
            <w:r w:rsidR="00126403" w:rsidRPr="007818F8">
              <w:rPr>
                <w:rFonts w:ascii="Times New Roman" w:eastAsiaTheme="minorEastAsia"/>
                <w:noProof w:val="0"/>
                <w:sz w:val="18"/>
                <w:szCs w:val="18"/>
              </w:rPr>
              <w:t>0</w:t>
            </w:r>
          </w:p>
        </w:tc>
        <w:tc>
          <w:tcPr>
            <w:tcW w:w="912" w:type="pct"/>
            <w:vAlign w:val="center"/>
          </w:tcPr>
          <w:p w14:paraId="0366264A" w14:textId="4A07FF7C" w:rsidR="00126403" w:rsidRPr="007818F8" w:rsidRDefault="0088384F" w:rsidP="00FC67B2">
            <w:pPr>
              <w:pStyle w:val="af1"/>
              <w:ind w:firstLineChars="0" w:firstLine="0"/>
              <w:jc w:val="center"/>
              <w:rPr>
                <w:rFonts w:ascii="Times New Roman" w:eastAsiaTheme="minorEastAsia"/>
                <w:noProof w:val="0"/>
                <w:sz w:val="18"/>
                <w:szCs w:val="18"/>
              </w:rPr>
            </w:pPr>
            <w:r w:rsidRPr="008A2531">
              <w:rPr>
                <w:rFonts w:ascii="Times New Roman" w:eastAsiaTheme="minorEastAsia"/>
                <w:noProof w:val="0"/>
                <w:sz w:val="18"/>
                <w:szCs w:val="18"/>
              </w:rPr>
              <w:t>35</w:t>
            </w:r>
          </w:p>
        </w:tc>
        <w:tc>
          <w:tcPr>
            <w:tcW w:w="694" w:type="pct"/>
            <w:vMerge/>
            <w:vAlign w:val="center"/>
          </w:tcPr>
          <w:p w14:paraId="00D78E8C" w14:textId="77777777" w:rsidR="00126403" w:rsidRPr="007818F8" w:rsidRDefault="00126403" w:rsidP="00FC67B2">
            <w:pPr>
              <w:pStyle w:val="af1"/>
              <w:ind w:firstLineChars="0" w:firstLine="0"/>
              <w:jc w:val="center"/>
              <w:rPr>
                <w:rFonts w:ascii="Times New Roman" w:eastAsiaTheme="minorEastAsia"/>
                <w:noProof w:val="0"/>
                <w:sz w:val="18"/>
                <w:szCs w:val="18"/>
              </w:rPr>
            </w:pPr>
          </w:p>
        </w:tc>
      </w:tr>
      <w:tr w:rsidR="00126403" w:rsidRPr="007818F8" w14:paraId="235C6652" w14:textId="77777777" w:rsidTr="00431303">
        <w:trPr>
          <w:jc w:val="center"/>
        </w:trPr>
        <w:tc>
          <w:tcPr>
            <w:tcW w:w="1649" w:type="pct"/>
            <w:vAlign w:val="center"/>
          </w:tcPr>
          <w:p w14:paraId="3532E96F"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氮氧化物</w:t>
            </w:r>
          </w:p>
        </w:tc>
        <w:tc>
          <w:tcPr>
            <w:tcW w:w="562" w:type="pct"/>
            <w:vAlign w:val="center"/>
          </w:tcPr>
          <w:p w14:paraId="058E4CB0" w14:textId="651B460B" w:rsidR="00126403" w:rsidRPr="007818F8" w:rsidRDefault="00126403"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200</w:t>
            </w:r>
          </w:p>
        </w:tc>
        <w:tc>
          <w:tcPr>
            <w:tcW w:w="568" w:type="pct"/>
            <w:vAlign w:val="center"/>
          </w:tcPr>
          <w:p w14:paraId="3F209EC8" w14:textId="60D4BA3E" w:rsidR="00126403" w:rsidRPr="007818F8" w:rsidRDefault="00061416" w:rsidP="002C7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2</w:t>
            </w:r>
            <w:r w:rsidR="00621576" w:rsidRPr="007818F8">
              <w:rPr>
                <w:rFonts w:ascii="Times New Roman" w:eastAsiaTheme="minorEastAsia"/>
                <w:noProof w:val="0"/>
                <w:sz w:val="18"/>
                <w:szCs w:val="18"/>
              </w:rPr>
              <w:t>00</w:t>
            </w:r>
          </w:p>
        </w:tc>
        <w:tc>
          <w:tcPr>
            <w:tcW w:w="615" w:type="pct"/>
            <w:vAlign w:val="center"/>
          </w:tcPr>
          <w:p w14:paraId="617823E3" w14:textId="6B44EF5F" w:rsidR="00126403" w:rsidRPr="007818F8" w:rsidRDefault="002C7758" w:rsidP="00102758">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15</w:t>
            </w:r>
            <w:r w:rsidR="00126403" w:rsidRPr="007818F8">
              <w:rPr>
                <w:rFonts w:ascii="Times New Roman" w:eastAsiaTheme="minorEastAsia"/>
                <w:noProof w:val="0"/>
                <w:sz w:val="18"/>
                <w:szCs w:val="18"/>
              </w:rPr>
              <w:t>0</w:t>
            </w:r>
          </w:p>
        </w:tc>
        <w:tc>
          <w:tcPr>
            <w:tcW w:w="912" w:type="pct"/>
            <w:vAlign w:val="center"/>
          </w:tcPr>
          <w:p w14:paraId="5905B55F" w14:textId="53FEBEF3" w:rsidR="00126403" w:rsidRPr="007818F8" w:rsidRDefault="00F45374"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15</w:t>
            </w:r>
            <w:r w:rsidR="00126403" w:rsidRPr="007818F8">
              <w:rPr>
                <w:rFonts w:ascii="Times New Roman" w:eastAsiaTheme="minorEastAsia"/>
                <w:noProof w:val="0"/>
                <w:sz w:val="18"/>
                <w:szCs w:val="18"/>
              </w:rPr>
              <w:t>0</w:t>
            </w:r>
          </w:p>
        </w:tc>
        <w:tc>
          <w:tcPr>
            <w:tcW w:w="694" w:type="pct"/>
            <w:vMerge/>
            <w:vAlign w:val="center"/>
          </w:tcPr>
          <w:p w14:paraId="4B0BEBA8" w14:textId="77777777" w:rsidR="00126403" w:rsidRPr="007818F8" w:rsidRDefault="00126403" w:rsidP="00FC67B2">
            <w:pPr>
              <w:pStyle w:val="af1"/>
              <w:ind w:firstLineChars="0" w:firstLine="0"/>
              <w:jc w:val="center"/>
              <w:rPr>
                <w:rFonts w:ascii="Times New Roman" w:eastAsiaTheme="minorEastAsia"/>
                <w:noProof w:val="0"/>
                <w:sz w:val="18"/>
                <w:szCs w:val="18"/>
              </w:rPr>
            </w:pPr>
          </w:p>
        </w:tc>
      </w:tr>
      <w:tr w:rsidR="00776567" w:rsidRPr="007818F8" w14:paraId="6B14F03D" w14:textId="77777777" w:rsidTr="00431303">
        <w:trPr>
          <w:jc w:val="center"/>
        </w:trPr>
        <w:tc>
          <w:tcPr>
            <w:tcW w:w="1649" w:type="pct"/>
            <w:vAlign w:val="center"/>
          </w:tcPr>
          <w:p w14:paraId="02713241" w14:textId="1D515078" w:rsidR="00776567" w:rsidRPr="007818F8" w:rsidRDefault="00776567"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一氧化碳</w:t>
            </w:r>
          </w:p>
        </w:tc>
        <w:tc>
          <w:tcPr>
            <w:tcW w:w="562" w:type="pct"/>
            <w:vAlign w:val="center"/>
          </w:tcPr>
          <w:p w14:paraId="4BA191B9" w14:textId="5388CC42" w:rsidR="00776567" w:rsidRPr="00FA7FC4" w:rsidRDefault="00776567"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568" w:type="pct"/>
            <w:vAlign w:val="center"/>
          </w:tcPr>
          <w:p w14:paraId="10604333" w14:textId="4210D073" w:rsidR="00776567" w:rsidRPr="00FA7FC4" w:rsidRDefault="00776567" w:rsidP="002C7758">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15" w:type="pct"/>
            <w:vAlign w:val="center"/>
          </w:tcPr>
          <w:p w14:paraId="57FEAF9A" w14:textId="1A19A8C4" w:rsidR="00776567" w:rsidRPr="00FA7FC4" w:rsidRDefault="00776567"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912" w:type="pct"/>
            <w:vAlign w:val="center"/>
          </w:tcPr>
          <w:p w14:paraId="60A38A00" w14:textId="25D14D8F" w:rsidR="00776567" w:rsidRPr="007818F8" w:rsidRDefault="00776567" w:rsidP="00FC67B2">
            <w:pPr>
              <w:pStyle w:val="af1"/>
              <w:ind w:firstLineChars="0" w:firstLine="0"/>
              <w:jc w:val="center"/>
              <w:rPr>
                <w:rFonts w:ascii="Times New Roman" w:eastAsiaTheme="minorEastAsia"/>
                <w:noProof w:val="0"/>
                <w:color w:val="FF0000"/>
                <w:sz w:val="18"/>
                <w:szCs w:val="18"/>
              </w:rPr>
            </w:pPr>
            <w:r w:rsidRPr="007818F8">
              <w:rPr>
                <w:rFonts w:ascii="Times New Roman" w:eastAsiaTheme="minorEastAsia"/>
                <w:noProof w:val="0"/>
                <w:sz w:val="18"/>
                <w:szCs w:val="18"/>
              </w:rPr>
              <w:t>200</w:t>
            </w:r>
          </w:p>
        </w:tc>
        <w:tc>
          <w:tcPr>
            <w:tcW w:w="694" w:type="pct"/>
            <w:vMerge/>
            <w:vAlign w:val="center"/>
          </w:tcPr>
          <w:p w14:paraId="7CF200C8" w14:textId="77777777" w:rsidR="00776567" w:rsidRPr="007818F8" w:rsidRDefault="00776567" w:rsidP="00FC67B2">
            <w:pPr>
              <w:pStyle w:val="af1"/>
              <w:ind w:firstLineChars="0" w:firstLine="0"/>
              <w:jc w:val="center"/>
              <w:rPr>
                <w:rFonts w:ascii="Times New Roman" w:eastAsiaTheme="minorEastAsia"/>
                <w:noProof w:val="0"/>
                <w:sz w:val="18"/>
                <w:szCs w:val="18"/>
              </w:rPr>
            </w:pPr>
          </w:p>
        </w:tc>
      </w:tr>
      <w:tr w:rsidR="00126403" w:rsidRPr="007818F8" w14:paraId="2CD2673D" w14:textId="77777777" w:rsidTr="00431303">
        <w:trPr>
          <w:jc w:val="center"/>
        </w:trPr>
        <w:tc>
          <w:tcPr>
            <w:tcW w:w="1649" w:type="pct"/>
            <w:vAlign w:val="center"/>
          </w:tcPr>
          <w:p w14:paraId="2ACE2CE9"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汞及其化合物</w:t>
            </w:r>
          </w:p>
        </w:tc>
        <w:tc>
          <w:tcPr>
            <w:tcW w:w="562" w:type="pct"/>
            <w:vAlign w:val="center"/>
          </w:tcPr>
          <w:p w14:paraId="429DA74F"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0.05</w:t>
            </w:r>
          </w:p>
        </w:tc>
        <w:tc>
          <w:tcPr>
            <w:tcW w:w="568" w:type="pct"/>
            <w:vAlign w:val="center"/>
          </w:tcPr>
          <w:p w14:paraId="3528522C" w14:textId="77777777" w:rsidR="00126403" w:rsidRPr="00FA7FC4" w:rsidRDefault="00126403"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15" w:type="pct"/>
            <w:vAlign w:val="center"/>
          </w:tcPr>
          <w:p w14:paraId="66E53EF8" w14:textId="77777777" w:rsidR="00126403" w:rsidRPr="00FA7FC4" w:rsidRDefault="00126403"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912" w:type="pct"/>
            <w:vAlign w:val="center"/>
          </w:tcPr>
          <w:p w14:paraId="03AD99E6" w14:textId="161D19F0" w:rsidR="00126403" w:rsidRPr="00FA7FC4" w:rsidRDefault="00220C46" w:rsidP="00FC67B2">
            <w:pPr>
              <w:pStyle w:val="af1"/>
              <w:ind w:firstLineChars="0" w:firstLine="0"/>
              <w:jc w:val="center"/>
              <w:rPr>
                <w:rFonts w:asciiTheme="minorEastAsia" w:eastAsiaTheme="minorEastAsia" w:hAnsiTheme="minorEastAsia"/>
                <w:noProof w:val="0"/>
                <w:sz w:val="18"/>
                <w:szCs w:val="18"/>
              </w:rPr>
            </w:pPr>
            <w:r w:rsidRPr="00FA7FC4">
              <w:rPr>
                <w:rFonts w:asciiTheme="minorEastAsia" w:eastAsiaTheme="minorEastAsia" w:hAnsiTheme="minorEastAsia"/>
                <w:noProof w:val="0"/>
                <w:sz w:val="18"/>
                <w:szCs w:val="18"/>
              </w:rPr>
              <w:t>-</w:t>
            </w:r>
          </w:p>
        </w:tc>
        <w:tc>
          <w:tcPr>
            <w:tcW w:w="694" w:type="pct"/>
            <w:vMerge/>
            <w:vAlign w:val="center"/>
          </w:tcPr>
          <w:p w14:paraId="35F5ABF3" w14:textId="77777777" w:rsidR="00126403" w:rsidRPr="007818F8" w:rsidRDefault="00126403" w:rsidP="00FC67B2">
            <w:pPr>
              <w:pStyle w:val="af1"/>
              <w:ind w:firstLineChars="0" w:firstLine="0"/>
              <w:jc w:val="center"/>
              <w:rPr>
                <w:rFonts w:ascii="Times New Roman" w:eastAsiaTheme="minorEastAsia"/>
                <w:noProof w:val="0"/>
                <w:sz w:val="18"/>
                <w:szCs w:val="18"/>
              </w:rPr>
            </w:pPr>
          </w:p>
        </w:tc>
      </w:tr>
      <w:tr w:rsidR="00126403" w:rsidRPr="007818F8" w14:paraId="0D46917D" w14:textId="77777777" w:rsidTr="00431303">
        <w:trPr>
          <w:jc w:val="center"/>
        </w:trPr>
        <w:tc>
          <w:tcPr>
            <w:tcW w:w="1649" w:type="pct"/>
            <w:vAlign w:val="center"/>
          </w:tcPr>
          <w:p w14:paraId="1ECF6076"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烟气黑度（林格曼黑度，级）</w:t>
            </w:r>
          </w:p>
        </w:tc>
        <w:tc>
          <w:tcPr>
            <w:tcW w:w="2657" w:type="pct"/>
            <w:gridSpan w:val="4"/>
            <w:vAlign w:val="center"/>
          </w:tcPr>
          <w:p w14:paraId="14B4456B"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FA7FC4">
              <w:rPr>
                <w:rFonts w:asciiTheme="minorEastAsia" w:eastAsiaTheme="minorEastAsia" w:hAnsiTheme="minorEastAsia"/>
                <w:sz w:val="18"/>
                <w:szCs w:val="18"/>
              </w:rPr>
              <w:t>≤</w:t>
            </w:r>
            <w:r w:rsidRPr="007818F8">
              <w:rPr>
                <w:rFonts w:ascii="Times New Roman" w:eastAsiaTheme="minorEastAsia"/>
                <w:sz w:val="18"/>
                <w:szCs w:val="18"/>
              </w:rPr>
              <w:t>1</w:t>
            </w:r>
          </w:p>
        </w:tc>
        <w:tc>
          <w:tcPr>
            <w:tcW w:w="694" w:type="pct"/>
            <w:vAlign w:val="center"/>
          </w:tcPr>
          <w:p w14:paraId="62D7D656" w14:textId="77777777" w:rsidR="00126403" w:rsidRPr="007818F8" w:rsidRDefault="00126403" w:rsidP="00FC67B2">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烟囱排放口</w:t>
            </w:r>
          </w:p>
        </w:tc>
      </w:tr>
    </w:tbl>
    <w:p w14:paraId="46955F87" w14:textId="6E36AE09" w:rsidR="004B1ACB" w:rsidRDefault="006D51B6" w:rsidP="00687A50">
      <w:pPr>
        <w:pStyle w:val="a5"/>
        <w:spacing w:line="360" w:lineRule="auto"/>
        <w:ind w:left="0"/>
        <w:rPr>
          <w:rFonts w:ascii="Times New Roman" w:eastAsia="宋体"/>
        </w:rPr>
      </w:pPr>
      <w:bookmarkStart w:id="107" w:name="_Hlk535402275"/>
      <w:bookmarkStart w:id="108" w:name="_Hlk535402259"/>
      <w:bookmarkEnd w:id="105"/>
      <w:bookmarkEnd w:id="106"/>
      <w:r w:rsidRPr="000553EC">
        <w:rPr>
          <w:rFonts w:ascii="Times New Roman" w:eastAsiaTheme="minorEastAsia" w:hint="eastAsia"/>
        </w:rPr>
        <w:lastRenderedPageBreak/>
        <w:t>自</w:t>
      </w:r>
      <w:r w:rsidRPr="000553EC">
        <w:rPr>
          <w:rFonts w:ascii="Times New Roman" w:eastAsiaTheme="minorEastAsia" w:hint="eastAsia"/>
        </w:rPr>
        <w:t>2</w:t>
      </w:r>
      <w:r w:rsidRPr="000553EC">
        <w:rPr>
          <w:rFonts w:ascii="Times New Roman" w:eastAsiaTheme="minorEastAsia"/>
        </w:rPr>
        <w:t>021</w:t>
      </w:r>
      <w:r w:rsidRPr="000553EC">
        <w:rPr>
          <w:rFonts w:ascii="Times New Roman" w:eastAsiaTheme="minorEastAsia" w:hint="eastAsia"/>
        </w:rPr>
        <w:t>年</w:t>
      </w:r>
      <w:r w:rsidRPr="000553EC">
        <w:rPr>
          <w:rFonts w:ascii="Times New Roman" w:eastAsiaTheme="minorEastAsia" w:hint="eastAsia"/>
        </w:rPr>
        <w:t>1</w:t>
      </w:r>
      <w:r w:rsidRPr="000553EC">
        <w:rPr>
          <w:rFonts w:ascii="Times New Roman" w:eastAsiaTheme="minorEastAsia" w:hint="eastAsia"/>
        </w:rPr>
        <w:t>月</w:t>
      </w:r>
      <w:r w:rsidRPr="000553EC">
        <w:rPr>
          <w:rFonts w:ascii="Times New Roman" w:eastAsiaTheme="minorEastAsia" w:hint="eastAsia"/>
        </w:rPr>
        <w:t>1</w:t>
      </w:r>
      <w:r w:rsidRPr="000553EC">
        <w:rPr>
          <w:rFonts w:ascii="Times New Roman" w:eastAsiaTheme="minorEastAsia" w:hint="eastAsia"/>
        </w:rPr>
        <w:t>日起，</w:t>
      </w:r>
      <w:r w:rsidR="008B540C" w:rsidRPr="000553EC">
        <w:rPr>
          <w:rFonts w:ascii="Times New Roman" w:eastAsiaTheme="minorEastAsia" w:hint="eastAsia"/>
        </w:rPr>
        <w:t>未实行清洁能源改造的</w:t>
      </w:r>
      <w:r w:rsidR="008B540C" w:rsidRPr="000553EC">
        <w:rPr>
          <w:rFonts w:ascii="Times New Roman" w:eastAsiaTheme="minorEastAsia" w:hint="eastAsia"/>
        </w:rPr>
        <w:t>3</w:t>
      </w:r>
      <w:r w:rsidR="008B540C" w:rsidRPr="000553EC">
        <w:rPr>
          <w:rFonts w:ascii="Times New Roman" w:eastAsiaTheme="minorEastAsia"/>
        </w:rPr>
        <w:t>5t/h</w:t>
      </w:r>
      <w:r w:rsidR="008B540C">
        <w:rPr>
          <w:rFonts w:ascii="Times New Roman" w:eastAsia="宋体" w:hint="eastAsia"/>
        </w:rPr>
        <w:t>及以上燃煤锅炉执行表</w:t>
      </w:r>
      <w:r w:rsidR="008B540C">
        <w:rPr>
          <w:rFonts w:ascii="Times New Roman" w:eastAsia="宋体" w:hint="eastAsia"/>
        </w:rPr>
        <w:t>3</w:t>
      </w:r>
      <w:r w:rsidR="008B540C">
        <w:rPr>
          <w:rFonts w:ascii="Times New Roman" w:eastAsia="宋体" w:hint="eastAsia"/>
        </w:rPr>
        <w:t>规定的大气污染</w:t>
      </w:r>
      <w:proofErr w:type="gramStart"/>
      <w:r w:rsidR="008B540C">
        <w:rPr>
          <w:rFonts w:ascii="Times New Roman" w:eastAsia="宋体" w:hint="eastAsia"/>
        </w:rPr>
        <w:t>物特别</w:t>
      </w:r>
      <w:proofErr w:type="gramEnd"/>
      <w:r w:rsidR="008B540C">
        <w:rPr>
          <w:rFonts w:ascii="Times New Roman" w:eastAsia="宋体" w:hint="eastAsia"/>
        </w:rPr>
        <w:t>排放限值</w:t>
      </w:r>
      <w:r w:rsidR="003C5108">
        <w:rPr>
          <w:rFonts w:ascii="Times New Roman" w:eastAsia="宋体" w:hint="eastAsia"/>
        </w:rPr>
        <w:t>，</w:t>
      </w:r>
      <w:r w:rsidR="003C5108" w:rsidRPr="009F3149">
        <w:rPr>
          <w:rFonts w:ascii="Times New Roman" w:eastAsia="宋体" w:hint="eastAsia"/>
        </w:rPr>
        <w:t>各地级以上市人民政府</w:t>
      </w:r>
      <w:r w:rsidR="003C5108">
        <w:rPr>
          <w:rFonts w:ascii="Times New Roman" w:eastAsia="宋体" w:hint="eastAsia"/>
        </w:rPr>
        <w:t>可根据环境空气质量改善需要提前执行</w:t>
      </w:r>
      <w:r w:rsidR="004B1ACB">
        <w:rPr>
          <w:rFonts w:ascii="Times New Roman" w:eastAsia="宋体" w:hint="eastAsia"/>
        </w:rPr>
        <w:t>。</w:t>
      </w:r>
      <w:bookmarkEnd w:id="107"/>
    </w:p>
    <w:p w14:paraId="77571F84" w14:textId="7CC0E9BE" w:rsidR="00CE1D06" w:rsidRPr="00990B04" w:rsidRDefault="008B540C" w:rsidP="00687A50">
      <w:pPr>
        <w:pStyle w:val="a5"/>
        <w:numPr>
          <w:ilvl w:val="0"/>
          <w:numId w:val="0"/>
        </w:numPr>
        <w:spacing w:line="360" w:lineRule="auto"/>
        <w:ind w:firstLineChars="200" w:firstLine="420"/>
        <w:rPr>
          <w:rFonts w:ascii="Times New Roman" w:eastAsiaTheme="minorEastAsia"/>
        </w:rPr>
      </w:pPr>
      <w:bookmarkStart w:id="109" w:name="_Hlk535402293"/>
      <w:r w:rsidRPr="00F115CE">
        <w:rPr>
          <w:rFonts w:ascii="Times New Roman" w:eastAsiaTheme="minorEastAsia" w:hint="eastAsia"/>
        </w:rPr>
        <w:t>其它锅炉可</w:t>
      </w:r>
      <w:r w:rsidR="009F3149" w:rsidRPr="00F115CE">
        <w:rPr>
          <w:rFonts w:ascii="Times New Roman" w:eastAsiaTheme="minorEastAsia" w:hint="eastAsia"/>
        </w:rPr>
        <w:t>根据环境保护工作的要求，在国土开发密度较高、环境承载能力开始减弱，或大气环境容量较小、生态环境脆弱，容易发生严重大气环境污染问题而需要严格控制大气污染物排放的地区，执行表</w:t>
      </w:r>
      <w:r w:rsidR="009F3149" w:rsidRPr="00F115CE">
        <w:rPr>
          <w:rFonts w:ascii="Times New Roman" w:eastAsiaTheme="minorEastAsia" w:hint="eastAsia"/>
        </w:rPr>
        <w:t>3</w:t>
      </w:r>
      <w:r w:rsidR="009F3149" w:rsidRPr="00F115CE">
        <w:rPr>
          <w:rFonts w:ascii="Times New Roman" w:eastAsiaTheme="minorEastAsia" w:hint="eastAsia"/>
        </w:rPr>
        <w:t>规定的大气污染</w:t>
      </w:r>
      <w:proofErr w:type="gramStart"/>
      <w:r w:rsidR="009F3149" w:rsidRPr="00F115CE">
        <w:rPr>
          <w:rFonts w:ascii="Times New Roman" w:eastAsiaTheme="minorEastAsia" w:hint="eastAsia"/>
        </w:rPr>
        <w:t>物特别</w:t>
      </w:r>
      <w:proofErr w:type="gramEnd"/>
      <w:r w:rsidR="009F3149" w:rsidRPr="00F115CE">
        <w:rPr>
          <w:rFonts w:ascii="Times New Roman" w:eastAsiaTheme="minorEastAsia" w:hint="eastAsia"/>
        </w:rPr>
        <w:t>排放限值。执行大气污染</w:t>
      </w:r>
      <w:proofErr w:type="gramStart"/>
      <w:r w:rsidR="009F3149" w:rsidRPr="00F115CE">
        <w:rPr>
          <w:rFonts w:ascii="Times New Roman" w:eastAsiaTheme="minorEastAsia" w:hint="eastAsia"/>
        </w:rPr>
        <w:t>物特别</w:t>
      </w:r>
      <w:proofErr w:type="gramEnd"/>
      <w:r w:rsidR="009F3149" w:rsidRPr="00F115CE">
        <w:rPr>
          <w:rFonts w:ascii="Times New Roman" w:eastAsiaTheme="minorEastAsia" w:hint="eastAsia"/>
        </w:rPr>
        <w:t>排放限</w:t>
      </w:r>
      <w:r w:rsidR="009F3149" w:rsidRPr="00990B04">
        <w:rPr>
          <w:rFonts w:ascii="Times New Roman" w:eastAsiaTheme="minorEastAsia" w:hint="eastAsia"/>
        </w:rPr>
        <w:t>值的锅炉燃料</w:t>
      </w:r>
      <w:r w:rsidR="004B1ACB" w:rsidRPr="00990B04">
        <w:rPr>
          <w:rFonts w:ascii="Times New Roman" w:eastAsiaTheme="minorEastAsia" w:hint="eastAsia"/>
        </w:rPr>
        <w:t>及蒸吨</w:t>
      </w:r>
      <w:r w:rsidR="009F3149" w:rsidRPr="00990B04">
        <w:rPr>
          <w:rFonts w:ascii="Times New Roman" w:eastAsiaTheme="minorEastAsia" w:hint="eastAsia"/>
        </w:rPr>
        <w:t>类型、地域范围</w:t>
      </w:r>
      <w:r w:rsidR="000553EC" w:rsidRPr="00990B04">
        <w:rPr>
          <w:rFonts w:ascii="Times New Roman" w:eastAsiaTheme="minorEastAsia" w:hint="eastAsia"/>
        </w:rPr>
        <w:t>及</w:t>
      </w:r>
      <w:r w:rsidR="009F3149" w:rsidRPr="00990B04">
        <w:rPr>
          <w:rFonts w:ascii="Times New Roman" w:eastAsiaTheme="minorEastAsia" w:hint="eastAsia"/>
        </w:rPr>
        <w:t>时间，由各地级以上市人民政府规定。</w:t>
      </w:r>
      <w:bookmarkEnd w:id="108"/>
      <w:bookmarkEnd w:id="109"/>
    </w:p>
    <w:p w14:paraId="275FEB4A" w14:textId="0CEA7AEA" w:rsidR="000C779E" w:rsidRPr="007818F8" w:rsidRDefault="000C779E" w:rsidP="00A329F1">
      <w:pPr>
        <w:pStyle w:val="af1"/>
        <w:spacing w:beforeLines="50" w:before="156"/>
        <w:ind w:firstLineChars="0" w:firstLine="0"/>
        <w:jc w:val="center"/>
        <w:rPr>
          <w:rFonts w:ascii="Times New Roman" w:eastAsia="黑体"/>
          <w:noProof w:val="0"/>
          <w:szCs w:val="21"/>
        </w:rPr>
      </w:pPr>
      <w:bookmarkStart w:id="110" w:name="_Hlk535416498"/>
      <w:r w:rsidRPr="007818F8">
        <w:rPr>
          <w:rFonts w:ascii="Times New Roman" w:eastAsia="黑体"/>
          <w:noProof w:val="0"/>
          <w:szCs w:val="21"/>
        </w:rPr>
        <w:t>表</w:t>
      </w:r>
      <w:r w:rsidR="006D4FA9" w:rsidRPr="007818F8">
        <w:rPr>
          <w:rFonts w:ascii="Times New Roman" w:eastAsia="黑体"/>
          <w:noProof w:val="0"/>
          <w:szCs w:val="21"/>
        </w:rPr>
        <w:t>3</w:t>
      </w:r>
      <w:r w:rsidRPr="007818F8">
        <w:rPr>
          <w:rFonts w:ascii="Times New Roman" w:eastAsia="黑体"/>
          <w:noProof w:val="0"/>
          <w:szCs w:val="21"/>
        </w:rPr>
        <w:t xml:space="preserve">   </w:t>
      </w:r>
      <w:r w:rsidRPr="007818F8">
        <w:rPr>
          <w:rFonts w:ascii="Times New Roman" w:eastAsia="黑体"/>
          <w:noProof w:val="0"/>
          <w:szCs w:val="21"/>
        </w:rPr>
        <w:t>大气污染</w:t>
      </w:r>
      <w:proofErr w:type="gramStart"/>
      <w:r w:rsidRPr="007818F8">
        <w:rPr>
          <w:rFonts w:ascii="Times New Roman" w:eastAsia="黑体"/>
          <w:noProof w:val="0"/>
          <w:szCs w:val="21"/>
        </w:rPr>
        <w:t>物</w:t>
      </w:r>
      <w:r w:rsidR="006D4FA9" w:rsidRPr="007818F8">
        <w:rPr>
          <w:rFonts w:ascii="Times New Roman" w:eastAsia="黑体"/>
          <w:noProof w:val="0"/>
          <w:szCs w:val="21"/>
        </w:rPr>
        <w:t>特别</w:t>
      </w:r>
      <w:proofErr w:type="gramEnd"/>
      <w:r w:rsidRPr="007818F8">
        <w:rPr>
          <w:rFonts w:ascii="Times New Roman" w:eastAsia="黑体"/>
          <w:noProof w:val="0"/>
          <w:szCs w:val="21"/>
        </w:rPr>
        <w:t>排放限值</w:t>
      </w:r>
    </w:p>
    <w:p w14:paraId="25D23AE5" w14:textId="77777777" w:rsidR="000C779E" w:rsidRPr="007818F8" w:rsidRDefault="000C779E" w:rsidP="000C779E">
      <w:pPr>
        <w:pStyle w:val="af1"/>
        <w:jc w:val="right"/>
        <w:rPr>
          <w:rFonts w:ascii="Times New Roman" w:eastAsia="黑体"/>
          <w:noProof w:val="0"/>
          <w:szCs w:val="21"/>
          <w:vertAlign w:val="superscript"/>
        </w:rPr>
      </w:pPr>
      <w:r w:rsidRPr="007818F8">
        <w:rPr>
          <w:rFonts w:ascii="Times New Roman" w:eastAsiaTheme="minorEastAsia"/>
          <w:noProof w:val="0"/>
          <w:szCs w:val="21"/>
        </w:rPr>
        <w:t>单位：</w:t>
      </w:r>
      <w:r w:rsidRPr="007818F8">
        <w:rPr>
          <w:rFonts w:ascii="Times New Roman"/>
          <w:sz w:val="18"/>
          <w:szCs w:val="18"/>
        </w:rPr>
        <w:t>mg/m</w:t>
      </w:r>
      <w:r w:rsidRPr="007818F8">
        <w:rPr>
          <w:rFonts w:ascii="Times New Roman"/>
          <w:sz w:val="18"/>
          <w:szCs w:val="18"/>
          <w:vertAlign w:val="superscript"/>
        </w:rPr>
        <w:t>3</w:t>
      </w:r>
    </w:p>
    <w:tbl>
      <w:tblPr>
        <w:tblStyle w:val="aff6"/>
        <w:tblW w:w="5000" w:type="pct"/>
        <w:jc w:val="center"/>
        <w:tblLook w:val="04A0" w:firstRow="1" w:lastRow="0" w:firstColumn="1" w:lastColumn="0" w:noHBand="0" w:noVBand="1"/>
      </w:tblPr>
      <w:tblGrid>
        <w:gridCol w:w="2553"/>
        <w:gridCol w:w="2049"/>
        <w:gridCol w:w="1973"/>
        <w:gridCol w:w="1975"/>
      </w:tblGrid>
      <w:tr w:rsidR="00FC572A" w:rsidRPr="007818F8" w14:paraId="406E565E" w14:textId="77777777" w:rsidTr="00C5610F">
        <w:trPr>
          <w:jc w:val="center"/>
        </w:trPr>
        <w:tc>
          <w:tcPr>
            <w:tcW w:w="1493" w:type="pct"/>
            <w:vAlign w:val="center"/>
          </w:tcPr>
          <w:p w14:paraId="5D4CF748" w14:textId="18CC93CE"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污染物项目</w:t>
            </w:r>
          </w:p>
        </w:tc>
        <w:tc>
          <w:tcPr>
            <w:tcW w:w="1198" w:type="pct"/>
            <w:vAlign w:val="center"/>
          </w:tcPr>
          <w:p w14:paraId="6CB7765F" w14:textId="7BFFB52E"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颗粒物</w:t>
            </w:r>
          </w:p>
        </w:tc>
        <w:tc>
          <w:tcPr>
            <w:tcW w:w="1154" w:type="pct"/>
            <w:vAlign w:val="center"/>
          </w:tcPr>
          <w:p w14:paraId="0D1A0217" w14:textId="15413587"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二氧化硫</w:t>
            </w:r>
          </w:p>
        </w:tc>
        <w:tc>
          <w:tcPr>
            <w:tcW w:w="1155" w:type="pct"/>
            <w:vAlign w:val="center"/>
          </w:tcPr>
          <w:p w14:paraId="08710927" w14:textId="6C6BC225" w:rsidR="00FC572A" w:rsidRPr="007818F8" w:rsidRDefault="00FC572A" w:rsidP="00FC572A">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氮氧化物</w:t>
            </w:r>
          </w:p>
        </w:tc>
      </w:tr>
      <w:tr w:rsidR="00FC572A" w:rsidRPr="007818F8" w14:paraId="3CBDF6ED" w14:textId="77777777" w:rsidTr="00C5610F">
        <w:trPr>
          <w:jc w:val="center"/>
        </w:trPr>
        <w:tc>
          <w:tcPr>
            <w:tcW w:w="1493" w:type="pct"/>
            <w:vAlign w:val="center"/>
          </w:tcPr>
          <w:p w14:paraId="63F43DF2" w14:textId="1EC52EFD"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限值</w:t>
            </w:r>
          </w:p>
        </w:tc>
        <w:tc>
          <w:tcPr>
            <w:tcW w:w="1198" w:type="pct"/>
            <w:vAlign w:val="center"/>
          </w:tcPr>
          <w:p w14:paraId="2BF9590A" w14:textId="063AA6EE"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10</w:t>
            </w:r>
          </w:p>
        </w:tc>
        <w:tc>
          <w:tcPr>
            <w:tcW w:w="1154" w:type="pct"/>
          </w:tcPr>
          <w:p w14:paraId="5095FE3D" w14:textId="0C2FA5E7"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35</w:t>
            </w:r>
          </w:p>
        </w:tc>
        <w:tc>
          <w:tcPr>
            <w:tcW w:w="1155" w:type="pct"/>
          </w:tcPr>
          <w:p w14:paraId="7E61AAAB" w14:textId="62672DAA" w:rsidR="00FC572A" w:rsidRPr="007818F8" w:rsidRDefault="00FC572A" w:rsidP="001B0CA0">
            <w:pPr>
              <w:pStyle w:val="af1"/>
              <w:ind w:firstLineChars="0" w:firstLine="0"/>
              <w:jc w:val="center"/>
              <w:rPr>
                <w:rFonts w:ascii="Times New Roman" w:eastAsiaTheme="minorEastAsia"/>
                <w:noProof w:val="0"/>
                <w:sz w:val="18"/>
                <w:szCs w:val="18"/>
              </w:rPr>
            </w:pPr>
            <w:r w:rsidRPr="007818F8">
              <w:rPr>
                <w:rFonts w:ascii="Times New Roman" w:eastAsiaTheme="minorEastAsia"/>
                <w:noProof w:val="0"/>
                <w:sz w:val="18"/>
                <w:szCs w:val="18"/>
              </w:rPr>
              <w:t>50</w:t>
            </w:r>
          </w:p>
        </w:tc>
      </w:tr>
    </w:tbl>
    <w:p w14:paraId="67A520E5" w14:textId="77777777" w:rsidR="000C779E" w:rsidRPr="007818F8" w:rsidRDefault="000C779E" w:rsidP="002A0300">
      <w:pPr>
        <w:pStyle w:val="af1"/>
        <w:ind w:right="210"/>
        <w:jc w:val="right"/>
        <w:rPr>
          <w:rFonts w:ascii="Times New Roman" w:eastAsia="黑体"/>
          <w:noProof w:val="0"/>
          <w:szCs w:val="21"/>
        </w:rPr>
      </w:pPr>
    </w:p>
    <w:p w14:paraId="1AB793DA" w14:textId="54D54D13" w:rsidR="006B0BA8" w:rsidRPr="007818F8" w:rsidRDefault="006B0BA8" w:rsidP="00380395">
      <w:pPr>
        <w:pStyle w:val="a5"/>
        <w:ind w:left="0"/>
        <w:rPr>
          <w:rFonts w:ascii="Times New Roman" w:eastAsia="宋体"/>
        </w:rPr>
      </w:pPr>
      <w:bookmarkStart w:id="111" w:name="_Hlk535416801"/>
      <w:bookmarkStart w:id="112" w:name="_Hlk535416673"/>
      <w:bookmarkStart w:id="113" w:name="_Hlk535416528"/>
      <w:bookmarkStart w:id="114" w:name="_Hlk535416713"/>
      <w:bookmarkEnd w:id="110"/>
      <w:r w:rsidRPr="007818F8">
        <w:rPr>
          <w:rFonts w:ascii="Times New Roman" w:eastAsia="宋体"/>
        </w:rPr>
        <w:t>无组织排放控制要求</w:t>
      </w:r>
      <w:bookmarkEnd w:id="111"/>
    </w:p>
    <w:p w14:paraId="1632CC7C" w14:textId="34F129ED" w:rsidR="00F12125" w:rsidRPr="007818F8" w:rsidRDefault="006B0BA8" w:rsidP="00687A50">
      <w:pPr>
        <w:spacing w:line="360" w:lineRule="auto"/>
        <w:rPr>
          <w:rFonts w:eastAsiaTheme="minorEastAsia"/>
          <w:kern w:val="0"/>
          <w:szCs w:val="20"/>
        </w:rPr>
      </w:pPr>
      <w:bookmarkStart w:id="115" w:name="_Hlk535416819"/>
      <w:r w:rsidRPr="00CC43E6">
        <w:rPr>
          <w:rFonts w:ascii="黑体" w:eastAsia="黑体" w:hAnsi="黑体"/>
          <w:noProof/>
          <w:kern w:val="0"/>
          <w:szCs w:val="20"/>
        </w:rPr>
        <w:t>4.</w:t>
      </w:r>
      <w:r w:rsidR="0068517F" w:rsidRPr="00CC43E6">
        <w:rPr>
          <w:rFonts w:ascii="黑体" w:eastAsia="黑体" w:hAnsi="黑体"/>
          <w:noProof/>
          <w:kern w:val="0"/>
          <w:szCs w:val="20"/>
        </w:rPr>
        <w:t>4</w:t>
      </w:r>
      <w:r w:rsidRPr="00CC43E6">
        <w:rPr>
          <w:rFonts w:ascii="黑体" w:eastAsia="黑体" w:hAnsi="黑体"/>
          <w:noProof/>
          <w:kern w:val="0"/>
          <w:szCs w:val="20"/>
        </w:rPr>
        <w:t>.1</w:t>
      </w:r>
      <w:r w:rsidR="00CC43E6">
        <w:rPr>
          <w:rFonts w:eastAsia="黑体"/>
          <w:noProof/>
          <w:kern w:val="0"/>
          <w:szCs w:val="20"/>
        </w:rPr>
        <w:t xml:space="preserve"> </w:t>
      </w:r>
      <w:r w:rsidR="00F12125" w:rsidRPr="007818F8">
        <w:rPr>
          <w:rFonts w:eastAsiaTheme="minorEastAsia"/>
          <w:kern w:val="0"/>
          <w:szCs w:val="20"/>
        </w:rPr>
        <w:t>燃料和灰渣的贮运</w:t>
      </w:r>
    </w:p>
    <w:p w14:paraId="009E3155" w14:textId="5BE431BB" w:rsidR="00F12125" w:rsidRPr="007818F8" w:rsidRDefault="00F12125" w:rsidP="00687A50">
      <w:pPr>
        <w:spacing w:line="360" w:lineRule="auto"/>
        <w:ind w:firstLineChars="200" w:firstLine="420"/>
        <w:rPr>
          <w:rFonts w:eastAsiaTheme="minorEastAsia"/>
          <w:kern w:val="0"/>
          <w:szCs w:val="20"/>
        </w:rPr>
      </w:pPr>
      <w:bookmarkStart w:id="116" w:name="_Hlk513726369"/>
      <w:r w:rsidRPr="007818F8">
        <w:rPr>
          <w:rFonts w:eastAsiaTheme="minorEastAsia"/>
          <w:kern w:val="0"/>
          <w:szCs w:val="20"/>
        </w:rPr>
        <w:t>a</w:t>
      </w:r>
      <w:r w:rsidRPr="007818F8">
        <w:rPr>
          <w:rFonts w:eastAsiaTheme="minorEastAsia"/>
          <w:kern w:val="0"/>
          <w:szCs w:val="20"/>
        </w:rPr>
        <w:t>）储煤场应采用半封闭或全封闭型式。粉煤灰应采用密闭的灰仓储存，卸灰管道出口应有防尘措施</w:t>
      </w:r>
      <w:r w:rsidR="00CC43E6">
        <w:rPr>
          <w:rFonts w:eastAsiaTheme="minorEastAsia" w:hint="eastAsia"/>
          <w:kern w:val="0"/>
          <w:szCs w:val="20"/>
        </w:rPr>
        <w:t>，</w:t>
      </w:r>
      <w:r w:rsidRPr="007818F8">
        <w:rPr>
          <w:rFonts w:eastAsiaTheme="minorEastAsia"/>
          <w:kern w:val="0"/>
          <w:szCs w:val="20"/>
        </w:rPr>
        <w:t>炉渣应</w:t>
      </w:r>
      <w:proofErr w:type="gramStart"/>
      <w:r w:rsidRPr="007818F8">
        <w:rPr>
          <w:rFonts w:eastAsiaTheme="minorEastAsia"/>
          <w:kern w:val="0"/>
          <w:szCs w:val="20"/>
        </w:rPr>
        <w:t>采用渣库储存</w:t>
      </w:r>
      <w:proofErr w:type="gramEnd"/>
      <w:r w:rsidRPr="007818F8">
        <w:rPr>
          <w:rFonts w:eastAsiaTheme="minorEastAsia"/>
          <w:kern w:val="0"/>
          <w:szCs w:val="20"/>
        </w:rPr>
        <w:t>，并采用挡尘卷帘、围挡等型式的防尘措施。</w:t>
      </w:r>
    </w:p>
    <w:p w14:paraId="5DAA9DD8" w14:textId="08AD712C" w:rsidR="00F12125" w:rsidRPr="007818F8" w:rsidRDefault="00F12125" w:rsidP="00687A50">
      <w:pPr>
        <w:spacing w:line="360" w:lineRule="auto"/>
        <w:ind w:firstLineChars="200" w:firstLine="420"/>
        <w:rPr>
          <w:rFonts w:eastAsiaTheme="minorEastAsia"/>
          <w:kern w:val="0"/>
          <w:szCs w:val="20"/>
        </w:rPr>
      </w:pPr>
      <w:bookmarkStart w:id="117" w:name="_Hlk535416865"/>
      <w:bookmarkEnd w:id="115"/>
      <w:r w:rsidRPr="007818F8">
        <w:rPr>
          <w:rFonts w:eastAsiaTheme="minorEastAsia"/>
          <w:kern w:val="0"/>
          <w:szCs w:val="20"/>
        </w:rPr>
        <w:t>b</w:t>
      </w:r>
      <w:r w:rsidRPr="007818F8">
        <w:rPr>
          <w:rFonts w:eastAsiaTheme="minorEastAsia"/>
          <w:kern w:val="0"/>
          <w:szCs w:val="20"/>
        </w:rPr>
        <w:t>）储煤场卸煤过程应采取喷淋</w:t>
      </w:r>
      <w:proofErr w:type="gramStart"/>
      <w:r w:rsidRPr="007818F8">
        <w:rPr>
          <w:rFonts w:eastAsiaTheme="minorEastAsia"/>
          <w:kern w:val="0"/>
          <w:szCs w:val="20"/>
        </w:rPr>
        <w:t>等抑尘</w:t>
      </w:r>
      <w:proofErr w:type="gramEnd"/>
      <w:r w:rsidRPr="007818F8">
        <w:rPr>
          <w:rFonts w:eastAsiaTheme="minorEastAsia"/>
          <w:kern w:val="0"/>
          <w:szCs w:val="20"/>
        </w:rPr>
        <w:t>措施。煤炭输运过程中使用皮带机输送的应在输煤栈桥等封闭环境中进行，并</w:t>
      </w:r>
      <w:proofErr w:type="gramStart"/>
      <w:r w:rsidRPr="007818F8">
        <w:rPr>
          <w:rFonts w:eastAsiaTheme="minorEastAsia"/>
          <w:kern w:val="0"/>
          <w:szCs w:val="20"/>
        </w:rPr>
        <w:t>对落煤点</w:t>
      </w:r>
      <w:proofErr w:type="gramEnd"/>
      <w:r w:rsidRPr="007818F8">
        <w:rPr>
          <w:rFonts w:eastAsiaTheme="minorEastAsia"/>
          <w:kern w:val="0"/>
          <w:szCs w:val="20"/>
        </w:rPr>
        <w:t>采用喷淋或密闭等防尘措施。煤仓进料口应设置集气罩。粉煤灰运输应使用专用罐车。</w:t>
      </w:r>
    </w:p>
    <w:p w14:paraId="3497F440" w14:textId="14375AD7" w:rsidR="00F12125" w:rsidRPr="007818F8" w:rsidRDefault="00F12125" w:rsidP="00687A50">
      <w:pPr>
        <w:spacing w:line="360" w:lineRule="auto"/>
        <w:rPr>
          <w:rFonts w:eastAsiaTheme="minorEastAsia"/>
          <w:kern w:val="0"/>
          <w:szCs w:val="20"/>
        </w:rPr>
      </w:pPr>
      <w:r w:rsidRPr="00CC43E6">
        <w:rPr>
          <w:rFonts w:ascii="黑体" w:eastAsia="黑体" w:hAnsi="黑体"/>
          <w:kern w:val="0"/>
          <w:szCs w:val="20"/>
        </w:rPr>
        <w:t>4.</w:t>
      </w:r>
      <w:r w:rsidR="00733BDF" w:rsidRPr="00CC43E6">
        <w:rPr>
          <w:rFonts w:ascii="黑体" w:eastAsia="黑体" w:hAnsi="黑体"/>
          <w:kern w:val="0"/>
          <w:szCs w:val="20"/>
        </w:rPr>
        <w:t>4</w:t>
      </w:r>
      <w:r w:rsidRPr="00CC43E6">
        <w:rPr>
          <w:rFonts w:ascii="黑体" w:eastAsia="黑体" w:hAnsi="黑体"/>
          <w:kern w:val="0"/>
          <w:szCs w:val="20"/>
        </w:rPr>
        <w:t>.2</w:t>
      </w:r>
      <w:r w:rsidR="000553EC">
        <w:rPr>
          <w:rFonts w:ascii="黑体" w:eastAsia="黑体" w:hAnsi="黑体"/>
          <w:kern w:val="0"/>
          <w:szCs w:val="20"/>
        </w:rPr>
        <w:t xml:space="preserve"> </w:t>
      </w:r>
      <w:r w:rsidRPr="007818F8">
        <w:rPr>
          <w:rFonts w:eastAsiaTheme="minorEastAsia"/>
          <w:kern w:val="0"/>
          <w:szCs w:val="20"/>
        </w:rPr>
        <w:t>物料的筛分和破碎</w:t>
      </w:r>
    </w:p>
    <w:p w14:paraId="130BD3BC" w14:textId="7A36F964" w:rsidR="00F12125" w:rsidRPr="007818F8" w:rsidRDefault="00F12125" w:rsidP="00687A50">
      <w:pPr>
        <w:spacing w:line="360" w:lineRule="auto"/>
        <w:ind w:firstLineChars="200" w:firstLine="420"/>
        <w:rPr>
          <w:rFonts w:eastAsiaTheme="minorEastAsia"/>
          <w:kern w:val="0"/>
          <w:szCs w:val="20"/>
        </w:rPr>
      </w:pPr>
      <w:r w:rsidRPr="007818F8">
        <w:rPr>
          <w:rFonts w:eastAsiaTheme="minorEastAsia"/>
          <w:kern w:val="0"/>
          <w:szCs w:val="20"/>
        </w:rPr>
        <w:t>a</w:t>
      </w:r>
      <w:r w:rsidRPr="007818F8">
        <w:rPr>
          <w:rFonts w:eastAsiaTheme="minorEastAsia"/>
          <w:kern w:val="0"/>
          <w:szCs w:val="20"/>
        </w:rPr>
        <w:t>）由于工艺要求设置煤炭筛分、破碎工艺的，筛分和破碎应在封闭厂房中进行。筛分过程应设置集气罩，并配置除尘设施。破碎过程应对破碎机进、出料口进行密闭处理</w:t>
      </w:r>
      <w:r w:rsidR="00CC43E6">
        <w:rPr>
          <w:rFonts w:eastAsiaTheme="minorEastAsia" w:hint="eastAsia"/>
          <w:kern w:val="0"/>
          <w:szCs w:val="20"/>
        </w:rPr>
        <w:t>，</w:t>
      </w:r>
      <w:r w:rsidRPr="007818F8">
        <w:rPr>
          <w:rFonts w:eastAsiaTheme="minorEastAsia"/>
          <w:kern w:val="0"/>
          <w:szCs w:val="20"/>
        </w:rPr>
        <w:t>或设置集气罩，并配置除尘设施。</w:t>
      </w:r>
    </w:p>
    <w:p w14:paraId="2760BDC4" w14:textId="51082BC9" w:rsidR="00F12125" w:rsidRPr="007818F8" w:rsidRDefault="00F12125" w:rsidP="00687A50">
      <w:pPr>
        <w:spacing w:line="360" w:lineRule="auto"/>
        <w:ind w:firstLineChars="200" w:firstLine="420"/>
        <w:rPr>
          <w:rFonts w:eastAsiaTheme="minorEastAsia"/>
          <w:kern w:val="0"/>
          <w:szCs w:val="20"/>
        </w:rPr>
      </w:pPr>
      <w:r w:rsidRPr="007818F8">
        <w:rPr>
          <w:rFonts w:eastAsiaTheme="minorEastAsia"/>
          <w:kern w:val="0"/>
          <w:szCs w:val="20"/>
        </w:rPr>
        <w:t>b</w:t>
      </w:r>
      <w:r w:rsidRPr="007818F8">
        <w:rPr>
          <w:rFonts w:eastAsiaTheme="minorEastAsia"/>
          <w:kern w:val="0"/>
          <w:szCs w:val="20"/>
        </w:rPr>
        <w:t>）石灰石制粉应在封闭厂房中进行。</w:t>
      </w:r>
      <w:proofErr w:type="gramStart"/>
      <w:r w:rsidRPr="007818F8">
        <w:rPr>
          <w:rFonts w:eastAsiaTheme="minorEastAsia"/>
          <w:kern w:val="0"/>
          <w:szCs w:val="20"/>
        </w:rPr>
        <w:t>石灰石粉应使用</w:t>
      </w:r>
      <w:proofErr w:type="gramEnd"/>
      <w:r w:rsidRPr="007818F8">
        <w:rPr>
          <w:rFonts w:eastAsiaTheme="minorEastAsia"/>
          <w:kern w:val="0"/>
          <w:szCs w:val="20"/>
        </w:rPr>
        <w:t>罐车运输、密闭储存。</w:t>
      </w:r>
    </w:p>
    <w:p w14:paraId="455CCEA3" w14:textId="2AA4ADC4" w:rsidR="00F12125" w:rsidRPr="007818F8" w:rsidRDefault="00F12125" w:rsidP="00687A50">
      <w:pPr>
        <w:spacing w:line="360" w:lineRule="auto"/>
        <w:rPr>
          <w:rFonts w:eastAsiaTheme="minorEastAsia"/>
          <w:kern w:val="0"/>
          <w:szCs w:val="20"/>
        </w:rPr>
      </w:pPr>
      <w:r w:rsidRPr="00CC43E6">
        <w:rPr>
          <w:rFonts w:ascii="黑体" w:eastAsia="黑体" w:hAnsi="黑体"/>
          <w:kern w:val="0"/>
          <w:szCs w:val="20"/>
        </w:rPr>
        <w:t>4.</w:t>
      </w:r>
      <w:r w:rsidR="00733BDF" w:rsidRPr="00CC43E6">
        <w:rPr>
          <w:rFonts w:ascii="黑体" w:eastAsia="黑体" w:hAnsi="黑体"/>
          <w:kern w:val="0"/>
          <w:szCs w:val="20"/>
        </w:rPr>
        <w:t>4</w:t>
      </w:r>
      <w:r w:rsidR="0027124A" w:rsidRPr="00CC43E6">
        <w:rPr>
          <w:rFonts w:ascii="黑体" w:eastAsia="黑体" w:hAnsi="黑体"/>
          <w:kern w:val="0"/>
          <w:szCs w:val="20"/>
        </w:rPr>
        <w:t>.3</w:t>
      </w:r>
      <w:r w:rsidR="000553EC">
        <w:rPr>
          <w:rFonts w:ascii="黑体" w:eastAsia="黑体" w:hAnsi="黑体"/>
          <w:kern w:val="0"/>
          <w:szCs w:val="20"/>
        </w:rPr>
        <w:t xml:space="preserve"> </w:t>
      </w:r>
      <w:r w:rsidRPr="007818F8">
        <w:rPr>
          <w:rFonts w:eastAsiaTheme="minorEastAsia"/>
          <w:kern w:val="0"/>
          <w:szCs w:val="20"/>
        </w:rPr>
        <w:t>厂区环境</w:t>
      </w:r>
    </w:p>
    <w:p w14:paraId="3724B672" w14:textId="418494F0" w:rsidR="00F12125" w:rsidRPr="007818F8" w:rsidRDefault="00F12125" w:rsidP="00687A50">
      <w:pPr>
        <w:spacing w:line="360" w:lineRule="auto"/>
        <w:ind w:firstLineChars="200" w:firstLine="420"/>
        <w:rPr>
          <w:rFonts w:eastAsiaTheme="minorEastAsia"/>
          <w:kern w:val="0"/>
          <w:szCs w:val="20"/>
        </w:rPr>
      </w:pPr>
      <w:r w:rsidRPr="007818F8">
        <w:rPr>
          <w:rFonts w:eastAsiaTheme="minorEastAsia"/>
          <w:kern w:val="0"/>
          <w:szCs w:val="20"/>
        </w:rPr>
        <w:t>厂区裸露地面应采用绿化</w:t>
      </w:r>
      <w:proofErr w:type="gramStart"/>
      <w:r w:rsidRPr="007818F8">
        <w:rPr>
          <w:rFonts w:eastAsiaTheme="minorEastAsia"/>
          <w:kern w:val="0"/>
          <w:szCs w:val="20"/>
        </w:rPr>
        <w:t>等抑尘</w:t>
      </w:r>
      <w:proofErr w:type="gramEnd"/>
      <w:r w:rsidRPr="007818F8">
        <w:rPr>
          <w:rFonts w:eastAsiaTheme="minorEastAsia"/>
          <w:kern w:val="0"/>
          <w:szCs w:val="20"/>
        </w:rPr>
        <w:t>措施，道路应进行硬化并定期清扫、洒水，物料进出口设置车辆冲洗设施。</w:t>
      </w:r>
    </w:p>
    <w:p w14:paraId="51E2EC6E" w14:textId="43943A02" w:rsidR="00F12125" w:rsidRPr="007818F8" w:rsidRDefault="00F12125" w:rsidP="00687A50">
      <w:pPr>
        <w:spacing w:line="360" w:lineRule="auto"/>
        <w:rPr>
          <w:rFonts w:eastAsiaTheme="minorEastAsia"/>
          <w:kern w:val="0"/>
          <w:szCs w:val="20"/>
        </w:rPr>
      </w:pPr>
      <w:r w:rsidRPr="00CC43E6">
        <w:rPr>
          <w:rFonts w:ascii="黑体" w:eastAsia="黑体" w:hAnsi="黑体"/>
          <w:kern w:val="0"/>
          <w:szCs w:val="20"/>
        </w:rPr>
        <w:t>4.</w:t>
      </w:r>
      <w:r w:rsidR="00733BDF" w:rsidRPr="00CC43E6">
        <w:rPr>
          <w:rFonts w:ascii="黑体" w:eastAsia="黑体" w:hAnsi="黑体"/>
          <w:kern w:val="0"/>
          <w:szCs w:val="20"/>
        </w:rPr>
        <w:t>4.4</w:t>
      </w:r>
      <w:r w:rsidRPr="00CC43E6">
        <w:rPr>
          <w:rFonts w:ascii="黑体" w:eastAsia="黑体" w:hAnsi="黑体"/>
          <w:kern w:val="0"/>
          <w:szCs w:val="20"/>
        </w:rPr>
        <w:t xml:space="preserve"> </w:t>
      </w:r>
      <w:r w:rsidRPr="007818F8">
        <w:rPr>
          <w:rFonts w:eastAsiaTheme="minorEastAsia"/>
          <w:kern w:val="0"/>
          <w:szCs w:val="20"/>
        </w:rPr>
        <w:t>生产工艺设备、</w:t>
      </w:r>
      <w:r w:rsidRPr="00F35CCA">
        <w:rPr>
          <w:rFonts w:eastAsiaTheme="minorEastAsia"/>
          <w:kern w:val="0"/>
          <w:szCs w:val="20"/>
        </w:rPr>
        <w:t>废气收集系统以</w:t>
      </w:r>
      <w:r w:rsidRPr="007818F8">
        <w:rPr>
          <w:rFonts w:eastAsiaTheme="minorEastAsia"/>
          <w:kern w:val="0"/>
          <w:szCs w:val="20"/>
        </w:rPr>
        <w:t>及污染治理设施应同步运行。废气收集系统或污染治理设施发生故障或检修时，应停止运转对应的生产工艺设备，待检修完毕后共同投入使用。</w:t>
      </w:r>
    </w:p>
    <w:p w14:paraId="3E72194D" w14:textId="2F2D7198" w:rsidR="00F12125" w:rsidRPr="007818F8" w:rsidRDefault="00F12125" w:rsidP="00687A50">
      <w:pPr>
        <w:spacing w:line="360" w:lineRule="auto"/>
        <w:rPr>
          <w:rFonts w:eastAsiaTheme="minorEastAsia"/>
          <w:kern w:val="0"/>
          <w:szCs w:val="20"/>
        </w:rPr>
      </w:pPr>
      <w:r w:rsidRPr="00CC43E6">
        <w:rPr>
          <w:rFonts w:ascii="黑体" w:eastAsia="黑体" w:hAnsi="黑体"/>
          <w:kern w:val="0"/>
          <w:szCs w:val="20"/>
        </w:rPr>
        <w:t>4.</w:t>
      </w:r>
      <w:r w:rsidR="00733BDF" w:rsidRPr="00CC43E6">
        <w:rPr>
          <w:rFonts w:ascii="黑体" w:eastAsia="黑体" w:hAnsi="黑体"/>
          <w:kern w:val="0"/>
          <w:szCs w:val="20"/>
        </w:rPr>
        <w:t>4.5</w:t>
      </w:r>
      <w:r w:rsidRPr="00CC43E6">
        <w:rPr>
          <w:rFonts w:ascii="黑体" w:eastAsia="黑体" w:hAnsi="黑体"/>
          <w:kern w:val="0"/>
          <w:szCs w:val="20"/>
        </w:rPr>
        <w:t xml:space="preserve"> </w:t>
      </w:r>
      <w:r w:rsidRPr="007818F8">
        <w:rPr>
          <w:rFonts w:eastAsiaTheme="minorEastAsia"/>
          <w:kern w:val="0"/>
          <w:szCs w:val="20"/>
        </w:rPr>
        <w:t>因安全因素或特殊工艺要求不能满足本标准规定的无组织排放控制要求，经</w:t>
      </w:r>
      <w:r w:rsidR="00990B04">
        <w:rPr>
          <w:rFonts w:eastAsiaTheme="minorEastAsia" w:hint="eastAsia"/>
          <w:kern w:val="0"/>
          <w:szCs w:val="20"/>
        </w:rPr>
        <w:t>生态环境</w:t>
      </w:r>
      <w:r w:rsidRPr="007818F8">
        <w:rPr>
          <w:rFonts w:eastAsiaTheme="minorEastAsia"/>
          <w:kern w:val="0"/>
          <w:szCs w:val="20"/>
        </w:rPr>
        <w:t>主管部门批准，可采取其他有效污染控制措施</w:t>
      </w:r>
      <w:bookmarkEnd w:id="112"/>
      <w:r w:rsidRPr="007818F8">
        <w:rPr>
          <w:rFonts w:eastAsiaTheme="minorEastAsia"/>
          <w:kern w:val="0"/>
          <w:szCs w:val="20"/>
        </w:rPr>
        <w:t>。</w:t>
      </w:r>
      <w:bookmarkEnd w:id="113"/>
      <w:bookmarkEnd w:id="116"/>
    </w:p>
    <w:p w14:paraId="07C07175" w14:textId="0F204DBC" w:rsidR="00AF6ABC" w:rsidRPr="007818F8" w:rsidRDefault="005135CE" w:rsidP="00687A50">
      <w:pPr>
        <w:pStyle w:val="a5"/>
        <w:spacing w:line="360" w:lineRule="auto"/>
        <w:ind w:left="0"/>
        <w:rPr>
          <w:rFonts w:ascii="Times New Roman" w:eastAsia="宋体"/>
        </w:rPr>
      </w:pPr>
      <w:bookmarkStart w:id="118" w:name="_Hlk535415643"/>
      <w:bookmarkEnd w:id="114"/>
      <w:bookmarkEnd w:id="117"/>
      <w:r w:rsidRPr="007818F8">
        <w:rPr>
          <w:rFonts w:ascii="Times New Roman" w:eastAsia="宋体"/>
        </w:rPr>
        <w:lastRenderedPageBreak/>
        <w:t>每个新建燃煤</w:t>
      </w:r>
      <w:r w:rsidR="00E2023E" w:rsidRPr="007818F8">
        <w:rPr>
          <w:rFonts w:ascii="Times New Roman" w:eastAsia="宋体"/>
        </w:rPr>
        <w:t>、</w:t>
      </w:r>
      <w:r w:rsidR="00CC43E6">
        <w:rPr>
          <w:rFonts w:ascii="Times New Roman" w:eastAsia="宋体" w:hint="eastAsia"/>
        </w:rPr>
        <w:t>燃</w:t>
      </w:r>
      <w:r w:rsidR="00E2023E" w:rsidRPr="007818F8">
        <w:rPr>
          <w:rFonts w:ascii="Times New Roman" w:eastAsia="宋体"/>
        </w:rPr>
        <w:t>生物质成型燃料</w:t>
      </w:r>
      <w:r w:rsidRPr="007818F8">
        <w:rPr>
          <w:rFonts w:ascii="Times New Roman" w:eastAsia="宋体"/>
        </w:rPr>
        <w:t>锅炉</w:t>
      </w:r>
      <w:r w:rsidR="00263567" w:rsidRPr="007818F8">
        <w:rPr>
          <w:rFonts w:ascii="Times New Roman" w:eastAsia="宋体"/>
        </w:rPr>
        <w:t>房</w:t>
      </w:r>
      <w:r w:rsidRPr="007818F8">
        <w:rPr>
          <w:rFonts w:ascii="Times New Roman" w:eastAsia="宋体"/>
        </w:rPr>
        <w:t>只能设一根烟囱，烟囱高度应根据锅炉</w:t>
      </w:r>
      <w:r w:rsidR="00723613" w:rsidRPr="007818F8">
        <w:rPr>
          <w:rFonts w:ascii="Times New Roman" w:eastAsia="宋体"/>
        </w:rPr>
        <w:t>房</w:t>
      </w:r>
      <w:r w:rsidRPr="007818F8">
        <w:rPr>
          <w:rFonts w:ascii="Times New Roman" w:eastAsia="宋体"/>
        </w:rPr>
        <w:t>装机</w:t>
      </w:r>
      <w:r w:rsidR="00723613" w:rsidRPr="007818F8">
        <w:rPr>
          <w:rFonts w:ascii="Times New Roman" w:eastAsia="宋体"/>
        </w:rPr>
        <w:t>总容量</w:t>
      </w:r>
      <w:r w:rsidRPr="007818F8">
        <w:rPr>
          <w:rFonts w:ascii="Times New Roman" w:eastAsia="宋体"/>
        </w:rPr>
        <w:t>，</w:t>
      </w:r>
      <w:r w:rsidR="00723613" w:rsidRPr="007818F8">
        <w:rPr>
          <w:rFonts w:ascii="Times New Roman" w:eastAsia="宋体"/>
        </w:rPr>
        <w:t>按表</w:t>
      </w:r>
      <w:r w:rsidR="00013DED" w:rsidRPr="007818F8">
        <w:rPr>
          <w:rFonts w:ascii="Times New Roman" w:eastAsia="宋体"/>
        </w:rPr>
        <w:t>4</w:t>
      </w:r>
      <w:r w:rsidR="00723613" w:rsidRPr="007818F8">
        <w:rPr>
          <w:rFonts w:ascii="Times New Roman" w:eastAsia="宋体"/>
        </w:rPr>
        <w:t>规定执行</w:t>
      </w:r>
      <w:r w:rsidRPr="007818F8">
        <w:rPr>
          <w:rFonts w:ascii="Times New Roman" w:eastAsia="宋体"/>
        </w:rPr>
        <w:t>，燃油、燃</w:t>
      </w:r>
      <w:r w:rsidR="009009A5" w:rsidRPr="007818F8">
        <w:rPr>
          <w:rFonts w:ascii="Times New Roman" w:eastAsia="宋体"/>
        </w:rPr>
        <w:t>气</w:t>
      </w:r>
      <w:r w:rsidRPr="007818F8">
        <w:rPr>
          <w:rFonts w:ascii="Times New Roman" w:eastAsia="宋体"/>
        </w:rPr>
        <w:t>锅炉烟囱不低于</w:t>
      </w:r>
      <w:r w:rsidRPr="007818F8">
        <w:rPr>
          <w:rFonts w:ascii="Times New Roman" w:eastAsia="宋体"/>
        </w:rPr>
        <w:t>8</w:t>
      </w:r>
      <w:r w:rsidR="00324843" w:rsidRPr="007818F8">
        <w:rPr>
          <w:rFonts w:ascii="Times New Roman" w:eastAsia="宋体"/>
        </w:rPr>
        <w:t>m</w:t>
      </w:r>
      <w:r w:rsidRPr="007818F8">
        <w:rPr>
          <w:rFonts w:ascii="Times New Roman" w:eastAsia="宋体"/>
        </w:rPr>
        <w:t>，</w:t>
      </w:r>
      <w:r w:rsidR="00723613" w:rsidRPr="007818F8">
        <w:rPr>
          <w:rFonts w:ascii="Times New Roman" w:eastAsia="宋体"/>
        </w:rPr>
        <w:t>锅炉烟囱</w:t>
      </w:r>
      <w:r w:rsidRPr="007818F8">
        <w:rPr>
          <w:rFonts w:ascii="Times New Roman" w:eastAsia="宋体"/>
        </w:rPr>
        <w:t>的具体高度按批复的环境影响评价文件确定。</w:t>
      </w:r>
      <w:bookmarkEnd w:id="118"/>
      <w:r w:rsidRPr="007818F8">
        <w:rPr>
          <w:rFonts w:ascii="Times New Roman" w:eastAsia="宋体"/>
        </w:rPr>
        <w:t>新建锅炉</w:t>
      </w:r>
      <w:r w:rsidR="00723613" w:rsidRPr="007818F8">
        <w:rPr>
          <w:rFonts w:ascii="Times New Roman" w:eastAsia="宋体"/>
        </w:rPr>
        <w:t>房</w:t>
      </w:r>
      <w:r w:rsidR="00CC43E6">
        <w:rPr>
          <w:rFonts w:ascii="Times New Roman" w:eastAsia="宋体" w:hint="eastAsia"/>
        </w:rPr>
        <w:t>的</w:t>
      </w:r>
      <w:r w:rsidR="00723613" w:rsidRPr="007818F8">
        <w:rPr>
          <w:rFonts w:ascii="Times New Roman" w:eastAsia="宋体"/>
        </w:rPr>
        <w:t>烟囱周围半径</w:t>
      </w:r>
      <w:r w:rsidR="00723613" w:rsidRPr="007818F8">
        <w:rPr>
          <w:rFonts w:ascii="Times New Roman" w:eastAsia="宋体"/>
        </w:rPr>
        <w:t>200m</w:t>
      </w:r>
      <w:r w:rsidR="00723613" w:rsidRPr="007818F8">
        <w:rPr>
          <w:rFonts w:ascii="Times New Roman" w:eastAsia="宋体"/>
        </w:rPr>
        <w:t>距离内有建筑物时，其烟囱应高出最高建筑物</w:t>
      </w:r>
      <w:r w:rsidR="00723613" w:rsidRPr="007818F8">
        <w:rPr>
          <w:rFonts w:ascii="Times New Roman" w:eastAsia="宋体"/>
        </w:rPr>
        <w:t>3m</w:t>
      </w:r>
      <w:r w:rsidR="00723613" w:rsidRPr="007818F8">
        <w:rPr>
          <w:rFonts w:ascii="Times New Roman" w:eastAsia="宋体"/>
        </w:rPr>
        <w:t>以上。</w:t>
      </w:r>
    </w:p>
    <w:p w14:paraId="00B36928" w14:textId="3866BDAD" w:rsidR="00723613" w:rsidRPr="007818F8" w:rsidRDefault="00723613" w:rsidP="003259B8">
      <w:pPr>
        <w:pStyle w:val="af1"/>
        <w:spacing w:beforeLines="50" w:before="156"/>
        <w:ind w:firstLineChars="0" w:firstLine="0"/>
        <w:jc w:val="center"/>
        <w:rPr>
          <w:rFonts w:ascii="Times New Roman" w:eastAsia="黑体"/>
          <w:noProof w:val="0"/>
          <w:szCs w:val="21"/>
        </w:rPr>
      </w:pPr>
      <w:r w:rsidRPr="007818F8">
        <w:rPr>
          <w:rFonts w:ascii="Times New Roman" w:eastAsia="黑体"/>
          <w:noProof w:val="0"/>
          <w:szCs w:val="21"/>
        </w:rPr>
        <w:t>表</w:t>
      </w:r>
      <w:r w:rsidR="00495F64" w:rsidRPr="007818F8">
        <w:rPr>
          <w:rFonts w:ascii="Times New Roman" w:eastAsia="黑体"/>
          <w:noProof w:val="0"/>
          <w:szCs w:val="21"/>
        </w:rPr>
        <w:t>4</w:t>
      </w:r>
      <w:r w:rsidRPr="007818F8">
        <w:rPr>
          <w:rFonts w:ascii="Times New Roman" w:eastAsia="黑体"/>
          <w:noProof w:val="0"/>
          <w:szCs w:val="21"/>
        </w:rPr>
        <w:t xml:space="preserve">    </w:t>
      </w:r>
      <w:r w:rsidRPr="007818F8">
        <w:rPr>
          <w:rFonts w:ascii="Times New Roman" w:eastAsia="黑体"/>
          <w:noProof w:val="0"/>
          <w:szCs w:val="21"/>
        </w:rPr>
        <w:t>燃煤</w:t>
      </w:r>
      <w:r w:rsidR="00E2023E" w:rsidRPr="007818F8">
        <w:rPr>
          <w:rFonts w:ascii="Times New Roman" w:eastAsia="黑体"/>
          <w:noProof w:val="0"/>
          <w:szCs w:val="21"/>
        </w:rPr>
        <w:t>、</w:t>
      </w:r>
      <w:r w:rsidR="00CC43E6">
        <w:rPr>
          <w:rFonts w:ascii="Times New Roman" w:eastAsia="黑体" w:hint="eastAsia"/>
          <w:noProof w:val="0"/>
          <w:szCs w:val="21"/>
        </w:rPr>
        <w:t>燃</w:t>
      </w:r>
      <w:r w:rsidR="00E2023E" w:rsidRPr="007818F8">
        <w:rPr>
          <w:rFonts w:ascii="Times New Roman" w:eastAsia="黑体"/>
          <w:noProof w:val="0"/>
          <w:szCs w:val="21"/>
        </w:rPr>
        <w:t>生物质成型燃料</w:t>
      </w:r>
      <w:r w:rsidRPr="007818F8">
        <w:rPr>
          <w:rFonts w:ascii="Times New Roman" w:eastAsia="黑体"/>
          <w:noProof w:val="0"/>
          <w:szCs w:val="21"/>
        </w:rPr>
        <w:t>锅炉房烟囱最低允许高度</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78"/>
        <w:gridCol w:w="779"/>
        <w:gridCol w:w="934"/>
        <w:gridCol w:w="1245"/>
        <w:gridCol w:w="1245"/>
        <w:gridCol w:w="1089"/>
        <w:gridCol w:w="1089"/>
        <w:gridCol w:w="1091"/>
      </w:tblGrid>
      <w:tr w:rsidR="008A7682" w:rsidRPr="007818F8" w14:paraId="2B7CBB64" w14:textId="77777777" w:rsidTr="00CC43E6">
        <w:trPr>
          <w:cantSplit/>
          <w:trHeight w:val="575"/>
          <w:jc w:val="center"/>
        </w:trPr>
        <w:tc>
          <w:tcPr>
            <w:tcW w:w="630" w:type="pct"/>
            <w:vMerge w:val="restart"/>
            <w:vAlign w:val="center"/>
          </w:tcPr>
          <w:p w14:paraId="7DD5C372" w14:textId="77777777" w:rsidR="00723613" w:rsidRPr="007818F8" w:rsidRDefault="00723613" w:rsidP="000701AB">
            <w:pPr>
              <w:widowControl/>
              <w:snapToGrid w:val="0"/>
              <w:jc w:val="center"/>
              <w:rPr>
                <w:rFonts w:eastAsiaTheme="minorEastAsia"/>
                <w:kern w:val="0"/>
                <w:sz w:val="18"/>
                <w:szCs w:val="18"/>
              </w:rPr>
            </w:pPr>
            <w:bookmarkStart w:id="119" w:name="_Hlk535415553"/>
            <w:r w:rsidRPr="007818F8">
              <w:rPr>
                <w:rFonts w:eastAsiaTheme="minorEastAsia"/>
                <w:kern w:val="0"/>
                <w:sz w:val="18"/>
                <w:szCs w:val="18"/>
              </w:rPr>
              <w:t>锅炉房装机总容量</w:t>
            </w:r>
          </w:p>
        </w:tc>
        <w:tc>
          <w:tcPr>
            <w:tcW w:w="455" w:type="pct"/>
            <w:vAlign w:val="center"/>
          </w:tcPr>
          <w:p w14:paraId="0CB7FB28"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MW</w:t>
            </w:r>
          </w:p>
        </w:tc>
        <w:tc>
          <w:tcPr>
            <w:tcW w:w="546" w:type="pct"/>
            <w:vAlign w:val="center"/>
          </w:tcPr>
          <w:p w14:paraId="092AED99"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w:t>
            </w:r>
            <w:r w:rsidRPr="007818F8">
              <w:rPr>
                <w:rFonts w:eastAsiaTheme="minorEastAsia"/>
                <w:kern w:val="0"/>
                <w:sz w:val="18"/>
                <w:szCs w:val="18"/>
              </w:rPr>
              <w:t>0.7</w:t>
            </w:r>
          </w:p>
        </w:tc>
        <w:tc>
          <w:tcPr>
            <w:tcW w:w="728" w:type="pct"/>
            <w:vAlign w:val="center"/>
          </w:tcPr>
          <w:p w14:paraId="4EE9C5AC"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0.7</w:t>
            </w:r>
            <w:r w:rsidR="005135CE" w:rsidRPr="007818F8">
              <w:rPr>
                <w:rFonts w:eastAsiaTheme="minorEastAsia"/>
                <w:kern w:val="0"/>
                <w:sz w:val="18"/>
                <w:szCs w:val="18"/>
              </w:rPr>
              <w:t>～</w:t>
            </w:r>
            <w:r w:rsidRPr="007818F8">
              <w:rPr>
                <w:rFonts w:eastAsiaTheme="minorEastAsia"/>
                <w:kern w:val="0"/>
                <w:sz w:val="18"/>
                <w:szCs w:val="18"/>
              </w:rPr>
              <w:t>＜</w:t>
            </w:r>
            <w:r w:rsidRPr="007818F8">
              <w:rPr>
                <w:rFonts w:eastAsiaTheme="minorEastAsia"/>
                <w:kern w:val="0"/>
                <w:sz w:val="18"/>
                <w:szCs w:val="18"/>
              </w:rPr>
              <w:t>1.4</w:t>
            </w:r>
          </w:p>
        </w:tc>
        <w:tc>
          <w:tcPr>
            <w:tcW w:w="728" w:type="pct"/>
            <w:vAlign w:val="center"/>
          </w:tcPr>
          <w:p w14:paraId="79512F13"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1.4</w:t>
            </w:r>
            <w:r w:rsidR="00B5535A" w:rsidRPr="007818F8">
              <w:rPr>
                <w:rFonts w:eastAsiaTheme="minorEastAsia"/>
                <w:kern w:val="0"/>
                <w:sz w:val="18"/>
                <w:szCs w:val="18"/>
              </w:rPr>
              <w:t>～＜</w:t>
            </w:r>
            <w:r w:rsidRPr="007818F8">
              <w:rPr>
                <w:rFonts w:eastAsiaTheme="minorEastAsia"/>
                <w:kern w:val="0"/>
                <w:sz w:val="18"/>
                <w:szCs w:val="18"/>
              </w:rPr>
              <w:t>2.8</w:t>
            </w:r>
          </w:p>
        </w:tc>
        <w:tc>
          <w:tcPr>
            <w:tcW w:w="637" w:type="pct"/>
            <w:vAlign w:val="center"/>
          </w:tcPr>
          <w:p w14:paraId="3A87D2B4"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2.8</w:t>
            </w:r>
            <w:r w:rsidR="00B5535A" w:rsidRPr="007818F8">
              <w:rPr>
                <w:rFonts w:eastAsiaTheme="minorEastAsia"/>
                <w:kern w:val="0"/>
                <w:sz w:val="18"/>
                <w:szCs w:val="18"/>
              </w:rPr>
              <w:t>～＜</w:t>
            </w:r>
            <w:r w:rsidRPr="007818F8">
              <w:rPr>
                <w:rFonts w:eastAsiaTheme="minorEastAsia"/>
                <w:kern w:val="0"/>
                <w:sz w:val="18"/>
                <w:szCs w:val="18"/>
              </w:rPr>
              <w:t>7</w:t>
            </w:r>
          </w:p>
        </w:tc>
        <w:tc>
          <w:tcPr>
            <w:tcW w:w="637" w:type="pct"/>
            <w:vAlign w:val="center"/>
          </w:tcPr>
          <w:p w14:paraId="07AB2553"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7</w:t>
            </w:r>
            <w:r w:rsidR="00B5535A" w:rsidRPr="007818F8">
              <w:rPr>
                <w:rFonts w:eastAsiaTheme="minorEastAsia"/>
                <w:kern w:val="0"/>
                <w:sz w:val="18"/>
                <w:szCs w:val="18"/>
              </w:rPr>
              <w:t>～＜</w:t>
            </w:r>
            <w:r w:rsidRPr="007818F8">
              <w:rPr>
                <w:rFonts w:eastAsiaTheme="minorEastAsia"/>
                <w:kern w:val="0"/>
                <w:sz w:val="18"/>
                <w:szCs w:val="18"/>
              </w:rPr>
              <w:t>14</w:t>
            </w:r>
          </w:p>
        </w:tc>
        <w:tc>
          <w:tcPr>
            <w:tcW w:w="638" w:type="pct"/>
            <w:vAlign w:val="center"/>
          </w:tcPr>
          <w:p w14:paraId="4BC3A423" w14:textId="77777777" w:rsidR="00723613" w:rsidRPr="007818F8" w:rsidRDefault="00B5535A" w:rsidP="000701AB">
            <w:pPr>
              <w:jc w:val="center"/>
              <w:rPr>
                <w:rFonts w:eastAsiaTheme="minorEastAsia"/>
                <w:kern w:val="0"/>
                <w:sz w:val="18"/>
                <w:szCs w:val="18"/>
              </w:rPr>
            </w:pPr>
            <w:r w:rsidRPr="00CC43E6">
              <w:rPr>
                <w:rFonts w:ascii="宋体" w:hAnsi="宋体"/>
                <w:kern w:val="0"/>
                <w:sz w:val="18"/>
                <w:szCs w:val="18"/>
              </w:rPr>
              <w:t>≥</w:t>
            </w:r>
            <w:r w:rsidR="00723613" w:rsidRPr="007818F8">
              <w:rPr>
                <w:rFonts w:eastAsiaTheme="minorEastAsia"/>
                <w:kern w:val="0"/>
                <w:sz w:val="18"/>
                <w:szCs w:val="18"/>
              </w:rPr>
              <w:t>14</w:t>
            </w:r>
          </w:p>
        </w:tc>
      </w:tr>
      <w:tr w:rsidR="008A7682" w:rsidRPr="007818F8" w14:paraId="1A21CC73" w14:textId="77777777" w:rsidTr="00CC43E6">
        <w:trPr>
          <w:cantSplit/>
          <w:trHeight w:val="426"/>
          <w:jc w:val="center"/>
        </w:trPr>
        <w:tc>
          <w:tcPr>
            <w:tcW w:w="630" w:type="pct"/>
            <w:vMerge/>
            <w:vAlign w:val="center"/>
          </w:tcPr>
          <w:p w14:paraId="6B2DBBA6" w14:textId="77777777" w:rsidR="00723613" w:rsidRPr="007818F8" w:rsidRDefault="00723613" w:rsidP="00D27485">
            <w:pPr>
              <w:widowControl/>
              <w:snapToGrid w:val="0"/>
              <w:jc w:val="center"/>
              <w:rPr>
                <w:rFonts w:eastAsiaTheme="minorEastAsia"/>
                <w:kern w:val="0"/>
                <w:sz w:val="18"/>
                <w:szCs w:val="18"/>
              </w:rPr>
            </w:pPr>
          </w:p>
        </w:tc>
        <w:tc>
          <w:tcPr>
            <w:tcW w:w="455" w:type="pct"/>
            <w:vAlign w:val="center"/>
          </w:tcPr>
          <w:p w14:paraId="5484C4B7"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t/h</w:t>
            </w:r>
          </w:p>
        </w:tc>
        <w:tc>
          <w:tcPr>
            <w:tcW w:w="546" w:type="pct"/>
            <w:vAlign w:val="center"/>
          </w:tcPr>
          <w:p w14:paraId="047B929A"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w:t>
            </w:r>
            <w:r w:rsidRPr="007818F8">
              <w:rPr>
                <w:rFonts w:eastAsiaTheme="minorEastAsia"/>
                <w:kern w:val="0"/>
                <w:sz w:val="18"/>
                <w:szCs w:val="18"/>
              </w:rPr>
              <w:t>1</w:t>
            </w:r>
          </w:p>
        </w:tc>
        <w:tc>
          <w:tcPr>
            <w:tcW w:w="728" w:type="pct"/>
            <w:vAlign w:val="center"/>
          </w:tcPr>
          <w:p w14:paraId="13B3C390"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1</w:t>
            </w:r>
            <w:r w:rsidR="000701AB" w:rsidRPr="007818F8">
              <w:rPr>
                <w:rFonts w:eastAsiaTheme="minorEastAsia"/>
                <w:kern w:val="0"/>
                <w:sz w:val="18"/>
                <w:szCs w:val="18"/>
              </w:rPr>
              <w:t>～＜</w:t>
            </w:r>
            <w:r w:rsidRPr="007818F8">
              <w:rPr>
                <w:rFonts w:eastAsiaTheme="minorEastAsia"/>
                <w:kern w:val="0"/>
                <w:sz w:val="18"/>
                <w:szCs w:val="18"/>
              </w:rPr>
              <w:t>2</w:t>
            </w:r>
          </w:p>
        </w:tc>
        <w:tc>
          <w:tcPr>
            <w:tcW w:w="728" w:type="pct"/>
            <w:vAlign w:val="center"/>
          </w:tcPr>
          <w:p w14:paraId="726225D4"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2</w:t>
            </w:r>
            <w:r w:rsidR="000701AB" w:rsidRPr="007818F8">
              <w:rPr>
                <w:rFonts w:eastAsiaTheme="minorEastAsia"/>
                <w:kern w:val="0"/>
                <w:sz w:val="18"/>
                <w:szCs w:val="18"/>
              </w:rPr>
              <w:t>～＜</w:t>
            </w:r>
            <w:r w:rsidRPr="007818F8">
              <w:rPr>
                <w:rFonts w:eastAsiaTheme="minorEastAsia"/>
                <w:kern w:val="0"/>
                <w:sz w:val="18"/>
                <w:szCs w:val="18"/>
              </w:rPr>
              <w:t>4</w:t>
            </w:r>
          </w:p>
        </w:tc>
        <w:tc>
          <w:tcPr>
            <w:tcW w:w="637" w:type="pct"/>
            <w:vAlign w:val="center"/>
          </w:tcPr>
          <w:p w14:paraId="3A5230E6"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4</w:t>
            </w:r>
            <w:r w:rsidR="000701AB" w:rsidRPr="007818F8">
              <w:rPr>
                <w:rFonts w:eastAsiaTheme="minorEastAsia"/>
                <w:kern w:val="0"/>
                <w:sz w:val="18"/>
                <w:szCs w:val="18"/>
              </w:rPr>
              <w:t>～＜</w:t>
            </w:r>
            <w:r w:rsidRPr="007818F8">
              <w:rPr>
                <w:rFonts w:eastAsiaTheme="minorEastAsia"/>
                <w:kern w:val="0"/>
                <w:sz w:val="18"/>
                <w:szCs w:val="18"/>
              </w:rPr>
              <w:t>10</w:t>
            </w:r>
          </w:p>
        </w:tc>
        <w:tc>
          <w:tcPr>
            <w:tcW w:w="637" w:type="pct"/>
            <w:vAlign w:val="center"/>
          </w:tcPr>
          <w:p w14:paraId="7E2ABD32"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10</w:t>
            </w:r>
            <w:r w:rsidR="000701AB" w:rsidRPr="007818F8">
              <w:rPr>
                <w:rFonts w:eastAsiaTheme="minorEastAsia"/>
                <w:kern w:val="0"/>
                <w:sz w:val="18"/>
                <w:szCs w:val="18"/>
              </w:rPr>
              <w:t>～＜</w:t>
            </w:r>
            <w:r w:rsidRPr="007818F8">
              <w:rPr>
                <w:rFonts w:eastAsiaTheme="minorEastAsia"/>
                <w:kern w:val="0"/>
                <w:sz w:val="18"/>
                <w:szCs w:val="18"/>
              </w:rPr>
              <w:t>20</w:t>
            </w:r>
          </w:p>
        </w:tc>
        <w:tc>
          <w:tcPr>
            <w:tcW w:w="638" w:type="pct"/>
            <w:vAlign w:val="center"/>
          </w:tcPr>
          <w:p w14:paraId="48A9189B" w14:textId="77777777" w:rsidR="00723613" w:rsidRPr="007818F8" w:rsidRDefault="000701AB" w:rsidP="000701AB">
            <w:pPr>
              <w:jc w:val="center"/>
              <w:rPr>
                <w:rFonts w:eastAsiaTheme="minorEastAsia"/>
                <w:kern w:val="0"/>
                <w:sz w:val="18"/>
                <w:szCs w:val="18"/>
              </w:rPr>
            </w:pPr>
            <w:r w:rsidRPr="00CC43E6">
              <w:rPr>
                <w:rFonts w:ascii="宋体" w:hAnsi="宋体"/>
                <w:kern w:val="0"/>
                <w:sz w:val="18"/>
                <w:szCs w:val="18"/>
              </w:rPr>
              <w:t>≥</w:t>
            </w:r>
            <w:r w:rsidRPr="007818F8">
              <w:rPr>
                <w:rFonts w:eastAsiaTheme="minorEastAsia"/>
                <w:kern w:val="0"/>
                <w:sz w:val="18"/>
                <w:szCs w:val="18"/>
              </w:rPr>
              <w:t>2</w:t>
            </w:r>
            <w:r w:rsidR="00723613" w:rsidRPr="007818F8">
              <w:rPr>
                <w:rFonts w:eastAsiaTheme="minorEastAsia"/>
                <w:kern w:val="0"/>
                <w:sz w:val="18"/>
                <w:szCs w:val="18"/>
              </w:rPr>
              <w:t>0</w:t>
            </w:r>
          </w:p>
        </w:tc>
      </w:tr>
      <w:tr w:rsidR="008A7682" w:rsidRPr="007818F8" w14:paraId="6966C521" w14:textId="77777777" w:rsidTr="00CC43E6">
        <w:trPr>
          <w:cantSplit/>
          <w:jc w:val="center"/>
        </w:trPr>
        <w:tc>
          <w:tcPr>
            <w:tcW w:w="630" w:type="pct"/>
            <w:vAlign w:val="center"/>
          </w:tcPr>
          <w:p w14:paraId="1DAD1EF6" w14:textId="77777777" w:rsidR="00723613" w:rsidRPr="007818F8" w:rsidRDefault="00723613" w:rsidP="000701AB">
            <w:pPr>
              <w:widowControl/>
              <w:snapToGrid w:val="0"/>
              <w:jc w:val="center"/>
              <w:rPr>
                <w:rFonts w:eastAsiaTheme="minorEastAsia"/>
                <w:kern w:val="0"/>
                <w:sz w:val="18"/>
                <w:szCs w:val="18"/>
              </w:rPr>
            </w:pPr>
            <w:r w:rsidRPr="007818F8">
              <w:rPr>
                <w:rFonts w:eastAsiaTheme="minorEastAsia"/>
                <w:kern w:val="0"/>
                <w:sz w:val="18"/>
                <w:szCs w:val="18"/>
              </w:rPr>
              <w:t>烟囱最低允许高度</w:t>
            </w:r>
          </w:p>
        </w:tc>
        <w:tc>
          <w:tcPr>
            <w:tcW w:w="455" w:type="pct"/>
            <w:vAlign w:val="center"/>
          </w:tcPr>
          <w:p w14:paraId="15898C46"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m</w:t>
            </w:r>
          </w:p>
        </w:tc>
        <w:tc>
          <w:tcPr>
            <w:tcW w:w="546" w:type="pct"/>
            <w:vAlign w:val="center"/>
          </w:tcPr>
          <w:p w14:paraId="58D72927"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20</w:t>
            </w:r>
          </w:p>
        </w:tc>
        <w:tc>
          <w:tcPr>
            <w:tcW w:w="728" w:type="pct"/>
            <w:vAlign w:val="center"/>
          </w:tcPr>
          <w:p w14:paraId="5152A132"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25</w:t>
            </w:r>
          </w:p>
        </w:tc>
        <w:tc>
          <w:tcPr>
            <w:tcW w:w="728" w:type="pct"/>
            <w:vAlign w:val="center"/>
          </w:tcPr>
          <w:p w14:paraId="69FEE7CF"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30</w:t>
            </w:r>
          </w:p>
        </w:tc>
        <w:tc>
          <w:tcPr>
            <w:tcW w:w="637" w:type="pct"/>
            <w:vAlign w:val="center"/>
          </w:tcPr>
          <w:p w14:paraId="730FD892"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35</w:t>
            </w:r>
          </w:p>
        </w:tc>
        <w:tc>
          <w:tcPr>
            <w:tcW w:w="637" w:type="pct"/>
            <w:vAlign w:val="center"/>
          </w:tcPr>
          <w:p w14:paraId="41F45A37"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40</w:t>
            </w:r>
          </w:p>
        </w:tc>
        <w:tc>
          <w:tcPr>
            <w:tcW w:w="638" w:type="pct"/>
            <w:vAlign w:val="center"/>
          </w:tcPr>
          <w:p w14:paraId="5635CF83" w14:textId="77777777" w:rsidR="00723613" w:rsidRPr="007818F8" w:rsidRDefault="00723613" w:rsidP="000701AB">
            <w:pPr>
              <w:jc w:val="center"/>
              <w:rPr>
                <w:rFonts w:eastAsiaTheme="minorEastAsia"/>
                <w:kern w:val="0"/>
                <w:sz w:val="18"/>
                <w:szCs w:val="18"/>
              </w:rPr>
            </w:pPr>
            <w:r w:rsidRPr="007818F8">
              <w:rPr>
                <w:rFonts w:eastAsiaTheme="minorEastAsia"/>
                <w:kern w:val="0"/>
                <w:sz w:val="18"/>
                <w:szCs w:val="18"/>
              </w:rPr>
              <w:t>45</w:t>
            </w:r>
          </w:p>
        </w:tc>
      </w:tr>
      <w:bookmarkEnd w:id="119"/>
    </w:tbl>
    <w:p w14:paraId="26A57C73" w14:textId="77777777" w:rsidR="000701AB" w:rsidRPr="007818F8" w:rsidRDefault="000701AB" w:rsidP="000701AB"/>
    <w:p w14:paraId="35A40C1D" w14:textId="10756FE1" w:rsidR="00723613" w:rsidRPr="007818F8" w:rsidRDefault="000701AB" w:rsidP="004C6243">
      <w:pPr>
        <w:pStyle w:val="a5"/>
        <w:ind w:left="0"/>
        <w:rPr>
          <w:rFonts w:ascii="Times New Roman" w:eastAsia="宋体"/>
        </w:rPr>
      </w:pPr>
      <w:bookmarkStart w:id="120" w:name="_Hlk535415536"/>
      <w:r w:rsidRPr="007818F8">
        <w:rPr>
          <w:rFonts w:ascii="Times New Roman" w:eastAsia="宋体"/>
        </w:rPr>
        <w:t>不同时段建设的</w:t>
      </w:r>
      <w:r w:rsidR="00723613" w:rsidRPr="007818F8">
        <w:rPr>
          <w:rFonts w:ascii="Times New Roman" w:eastAsia="宋体"/>
        </w:rPr>
        <w:t>锅炉</w:t>
      </w:r>
      <w:r w:rsidRPr="007818F8">
        <w:rPr>
          <w:rFonts w:ascii="Times New Roman" w:eastAsia="宋体"/>
        </w:rPr>
        <w:t>，若采用混合方式排</w:t>
      </w:r>
      <w:r w:rsidR="00FB183B" w:rsidRPr="007818F8">
        <w:rPr>
          <w:rFonts w:ascii="Times New Roman" w:eastAsia="宋体"/>
        </w:rPr>
        <w:t>放烟气，且选择的监控位置只能监测混合烟气中的大气污染物浓度，应</w:t>
      </w:r>
      <w:r w:rsidRPr="007818F8">
        <w:rPr>
          <w:rFonts w:ascii="Times New Roman" w:eastAsia="宋体"/>
        </w:rPr>
        <w:t>执行各个时段限值中最严格的排放限值。</w:t>
      </w:r>
    </w:p>
    <w:bookmarkEnd w:id="120"/>
    <w:p w14:paraId="7171812F" w14:textId="4FF80CED" w:rsidR="00723613" w:rsidRPr="007818F8" w:rsidRDefault="00475BBF" w:rsidP="00723613">
      <w:pPr>
        <w:pStyle w:val="a4"/>
        <w:rPr>
          <w:rFonts w:ascii="Times New Roman"/>
        </w:rPr>
      </w:pPr>
      <w:r w:rsidRPr="007818F8">
        <w:rPr>
          <w:rFonts w:ascii="Times New Roman"/>
        </w:rPr>
        <w:t xml:space="preserve"> </w:t>
      </w:r>
      <w:bookmarkStart w:id="121" w:name="_Toc513038585"/>
      <w:r w:rsidR="000701AB" w:rsidRPr="007818F8">
        <w:rPr>
          <w:rFonts w:ascii="Times New Roman"/>
        </w:rPr>
        <w:t>大气污染物监测要求</w:t>
      </w:r>
      <w:bookmarkEnd w:id="121"/>
    </w:p>
    <w:p w14:paraId="2A75E14F" w14:textId="509F6146" w:rsidR="00723613" w:rsidRPr="007818F8" w:rsidRDefault="000701AB" w:rsidP="00687A50">
      <w:pPr>
        <w:pStyle w:val="a5"/>
        <w:spacing w:line="360" w:lineRule="auto"/>
        <w:ind w:left="0"/>
        <w:rPr>
          <w:rFonts w:ascii="Times New Roman"/>
        </w:rPr>
      </w:pPr>
      <w:bookmarkStart w:id="122" w:name="_Hlk535415413"/>
      <w:bookmarkStart w:id="123" w:name="_Hlk535415332"/>
      <w:bookmarkStart w:id="124" w:name="_Hlk535412388"/>
      <w:r w:rsidRPr="007818F8">
        <w:rPr>
          <w:rFonts w:ascii="Times New Roman"/>
        </w:rPr>
        <w:t>污染物采样与监测要求</w:t>
      </w:r>
      <w:bookmarkEnd w:id="122"/>
    </w:p>
    <w:p w14:paraId="075169A5" w14:textId="111266EA" w:rsidR="000701AB" w:rsidRPr="007818F8" w:rsidRDefault="00366BED" w:rsidP="00687A50">
      <w:pPr>
        <w:pStyle w:val="af1"/>
        <w:spacing w:line="360" w:lineRule="auto"/>
        <w:ind w:firstLineChars="0" w:firstLine="0"/>
        <w:rPr>
          <w:rFonts w:ascii="Times New Roman"/>
        </w:rPr>
      </w:pPr>
      <w:bookmarkStart w:id="125" w:name="_Hlk535415427"/>
      <w:bookmarkStart w:id="126" w:name="_Hlk535415354"/>
      <w:bookmarkEnd w:id="123"/>
      <w:r w:rsidRPr="00CC43E6">
        <w:rPr>
          <w:rFonts w:ascii="黑体" w:eastAsia="黑体" w:hAnsi="黑体"/>
        </w:rPr>
        <w:t>5</w:t>
      </w:r>
      <w:r w:rsidR="00197445" w:rsidRPr="00CC43E6">
        <w:rPr>
          <w:rFonts w:ascii="黑体" w:eastAsia="黑体" w:hAnsi="黑体"/>
        </w:rPr>
        <w:t xml:space="preserve">.1.1 </w:t>
      </w:r>
      <w:r w:rsidR="00197445" w:rsidRPr="007818F8">
        <w:rPr>
          <w:rFonts w:ascii="Times New Roman"/>
        </w:rPr>
        <w:t>锅炉使用</w:t>
      </w:r>
      <w:r w:rsidR="00CC43E6">
        <w:rPr>
          <w:rFonts w:ascii="Times New Roman" w:hint="eastAsia"/>
        </w:rPr>
        <w:t>企业</w:t>
      </w:r>
      <w:r w:rsidR="00197445" w:rsidRPr="007818F8">
        <w:rPr>
          <w:rFonts w:ascii="Times New Roman"/>
        </w:rPr>
        <w:t>应按照有关法律和《环境监测管理办法》等规定</w:t>
      </w:r>
      <w:r w:rsidR="00D32C1A" w:rsidRPr="007818F8">
        <w:rPr>
          <w:rFonts w:ascii="Times New Roman"/>
        </w:rPr>
        <w:t>，建立企业监测制度，制定监测方案，对污染物排放状况及其对周边环境质量的影响开展自行监测，保存原始监测记录，并公布监测结果。</w:t>
      </w:r>
    </w:p>
    <w:p w14:paraId="594E9F87" w14:textId="284C1C7D" w:rsidR="0074153E" w:rsidRPr="007818F8" w:rsidRDefault="00366BED" w:rsidP="00687A50">
      <w:pPr>
        <w:spacing w:line="360" w:lineRule="auto"/>
        <w:rPr>
          <w:kern w:val="0"/>
          <w:szCs w:val="21"/>
        </w:rPr>
      </w:pPr>
      <w:r w:rsidRPr="00CC43E6">
        <w:rPr>
          <w:rFonts w:ascii="黑体" w:eastAsia="黑体" w:hAnsi="黑体"/>
        </w:rPr>
        <w:t>5</w:t>
      </w:r>
      <w:r w:rsidR="00D32C1A" w:rsidRPr="00CC43E6">
        <w:rPr>
          <w:rFonts w:ascii="黑体" w:eastAsia="黑体" w:hAnsi="黑体"/>
        </w:rPr>
        <w:t>.1.2</w:t>
      </w:r>
      <w:r w:rsidR="00B238F5">
        <w:rPr>
          <w:rFonts w:ascii="黑体" w:eastAsia="黑体" w:hAnsi="黑体"/>
        </w:rPr>
        <w:t xml:space="preserve"> </w:t>
      </w:r>
      <w:r w:rsidR="00D32C1A" w:rsidRPr="007818F8">
        <w:t>锅炉使用企业</w:t>
      </w:r>
      <w:r w:rsidR="0074153E" w:rsidRPr="007818F8">
        <w:t>应按照环境监测管理规定和技术规范的要求，设计、建设、维护永久性采样</w:t>
      </w:r>
      <w:r w:rsidR="0074153E" w:rsidRPr="007818F8">
        <w:rPr>
          <w:kern w:val="0"/>
          <w:szCs w:val="21"/>
        </w:rPr>
        <w:t>口、采样测试平台和排污口标志。</w:t>
      </w:r>
    </w:p>
    <w:p w14:paraId="384AEDE9" w14:textId="5CBFB592" w:rsidR="0074153E" w:rsidRPr="007818F8" w:rsidRDefault="00366BED" w:rsidP="00687A50">
      <w:pPr>
        <w:spacing w:line="360" w:lineRule="auto"/>
        <w:rPr>
          <w:kern w:val="0"/>
          <w:szCs w:val="21"/>
        </w:rPr>
      </w:pPr>
      <w:r w:rsidRPr="00CC43E6">
        <w:rPr>
          <w:rFonts w:ascii="黑体" w:eastAsia="黑体" w:hAnsi="黑体"/>
        </w:rPr>
        <w:t>5</w:t>
      </w:r>
      <w:r w:rsidR="0074153E" w:rsidRPr="00CC43E6">
        <w:rPr>
          <w:rFonts w:ascii="黑体" w:eastAsia="黑体" w:hAnsi="黑体"/>
        </w:rPr>
        <w:t>.1.3</w:t>
      </w:r>
      <w:r w:rsidR="00B238F5">
        <w:rPr>
          <w:rFonts w:ascii="黑体" w:eastAsia="黑体" w:hAnsi="黑体"/>
        </w:rPr>
        <w:t xml:space="preserve"> </w:t>
      </w:r>
      <w:r w:rsidR="0074153E" w:rsidRPr="007818F8">
        <w:rPr>
          <w:rFonts w:eastAsiaTheme="minorEastAsia"/>
        </w:rPr>
        <w:t>对锅炉排放废气的采样，应根据监测污染物的种类，在规定的污染物排放监控位置进行，有废气处理设施的，应在</w:t>
      </w:r>
      <w:r w:rsidR="0070711B" w:rsidRPr="007818F8">
        <w:rPr>
          <w:rFonts w:eastAsiaTheme="minorEastAsia"/>
        </w:rPr>
        <w:t>该</w:t>
      </w:r>
      <w:r w:rsidR="0074153E" w:rsidRPr="007818F8">
        <w:rPr>
          <w:rFonts w:eastAsiaTheme="minorEastAsia"/>
        </w:rPr>
        <w:t>设施后监测。排气筒中大气污染物的监测采样按</w:t>
      </w:r>
      <w:r w:rsidR="0074153E" w:rsidRPr="007818F8">
        <w:rPr>
          <w:rFonts w:eastAsiaTheme="minorEastAsia"/>
        </w:rPr>
        <w:t>GB 5468</w:t>
      </w:r>
      <w:r w:rsidR="0074153E" w:rsidRPr="007818F8">
        <w:rPr>
          <w:rFonts w:eastAsiaTheme="minorEastAsia"/>
        </w:rPr>
        <w:t>、</w:t>
      </w:r>
      <w:r w:rsidR="0074153E" w:rsidRPr="007818F8">
        <w:rPr>
          <w:rFonts w:eastAsiaTheme="minorEastAsia"/>
        </w:rPr>
        <w:t>GB/T 16157</w:t>
      </w:r>
      <w:r w:rsidR="0074153E" w:rsidRPr="007818F8">
        <w:rPr>
          <w:rFonts w:eastAsiaTheme="minorEastAsia"/>
        </w:rPr>
        <w:t>或</w:t>
      </w:r>
      <w:r w:rsidR="0074153E" w:rsidRPr="007818F8">
        <w:rPr>
          <w:rFonts w:eastAsiaTheme="minorEastAsia"/>
        </w:rPr>
        <w:t>HJ/T 397</w:t>
      </w:r>
      <w:r w:rsidR="0074153E" w:rsidRPr="007818F8">
        <w:rPr>
          <w:rFonts w:eastAsiaTheme="minorEastAsia"/>
        </w:rPr>
        <w:t>规定</w:t>
      </w:r>
      <w:r w:rsidR="0074153E" w:rsidRPr="007818F8">
        <w:rPr>
          <w:rFonts w:eastAsiaTheme="minorEastAsia"/>
          <w:kern w:val="0"/>
          <w:szCs w:val="21"/>
        </w:rPr>
        <w:t>执行。</w:t>
      </w:r>
    </w:p>
    <w:p w14:paraId="3919E6FC" w14:textId="4309D2B6" w:rsidR="006A04A2" w:rsidRPr="007818F8" w:rsidRDefault="00366BED" w:rsidP="00687A50">
      <w:pPr>
        <w:spacing w:line="360" w:lineRule="auto"/>
      </w:pPr>
      <w:r w:rsidRPr="00CC43E6">
        <w:rPr>
          <w:rFonts w:ascii="黑体" w:eastAsia="黑体" w:hAnsi="黑体"/>
        </w:rPr>
        <w:t>5</w:t>
      </w:r>
      <w:r w:rsidR="0074153E" w:rsidRPr="00CC43E6">
        <w:rPr>
          <w:rFonts w:ascii="黑体" w:eastAsia="黑体" w:hAnsi="黑体"/>
        </w:rPr>
        <w:t xml:space="preserve">.1.4 </w:t>
      </w:r>
      <w:r w:rsidR="00E06BFD" w:rsidRPr="007818F8">
        <w:rPr>
          <w:rFonts w:eastAsiaTheme="minorEastAsia"/>
        </w:rPr>
        <w:t>1</w:t>
      </w:r>
      <w:r w:rsidR="00E06BFD">
        <w:rPr>
          <w:rFonts w:eastAsiaTheme="minorEastAsia"/>
        </w:rPr>
        <w:t>0t/h</w:t>
      </w:r>
      <w:r w:rsidR="00E06BFD">
        <w:rPr>
          <w:rFonts w:eastAsiaTheme="minorEastAsia" w:hint="eastAsia"/>
        </w:rPr>
        <w:t>及以上蒸汽锅炉和</w:t>
      </w:r>
      <w:r w:rsidR="00E06BFD">
        <w:rPr>
          <w:rFonts w:eastAsiaTheme="minorEastAsia" w:hint="eastAsia"/>
        </w:rPr>
        <w:t>7</w:t>
      </w:r>
      <w:r w:rsidR="00E06BFD">
        <w:rPr>
          <w:rFonts w:eastAsiaTheme="minorEastAsia"/>
        </w:rPr>
        <w:t>MW</w:t>
      </w:r>
      <w:r w:rsidR="00E06BFD">
        <w:rPr>
          <w:rFonts w:eastAsiaTheme="minorEastAsia" w:hint="eastAsia"/>
        </w:rPr>
        <w:t>及以上热水锅炉</w:t>
      </w:r>
      <w:r w:rsidR="0074153E" w:rsidRPr="007818F8">
        <w:rPr>
          <w:rFonts w:eastAsiaTheme="minorEastAsia"/>
        </w:rPr>
        <w:t>应安装</w:t>
      </w:r>
      <w:r w:rsidR="00E06BFD">
        <w:rPr>
          <w:rFonts w:eastAsiaTheme="minorEastAsia" w:hint="eastAsia"/>
        </w:rPr>
        <w:t>污染物</w:t>
      </w:r>
      <w:r w:rsidR="002E2161" w:rsidRPr="007818F8">
        <w:rPr>
          <w:rFonts w:eastAsiaTheme="minorEastAsia"/>
        </w:rPr>
        <w:t>排放</w:t>
      </w:r>
      <w:r w:rsidR="00E06BFD">
        <w:rPr>
          <w:rFonts w:eastAsiaTheme="minorEastAsia" w:hint="eastAsia"/>
        </w:rPr>
        <w:t>自动监控设备</w:t>
      </w:r>
      <w:r w:rsidR="00FB183B" w:rsidRPr="007818F8">
        <w:rPr>
          <w:rFonts w:eastAsiaTheme="minorEastAsia"/>
        </w:rPr>
        <w:t>，</w:t>
      </w:r>
      <w:r w:rsidR="00E06BFD">
        <w:rPr>
          <w:rFonts w:eastAsiaTheme="minorEastAsia" w:hint="eastAsia"/>
        </w:rPr>
        <w:t>与</w:t>
      </w:r>
      <w:r w:rsidR="001B199D">
        <w:rPr>
          <w:rFonts w:eastAsiaTheme="minorEastAsia" w:hint="eastAsia"/>
        </w:rPr>
        <w:t>生态环境主管</w:t>
      </w:r>
      <w:r w:rsidR="00E06BFD">
        <w:rPr>
          <w:rFonts w:eastAsiaTheme="minorEastAsia" w:hint="eastAsia"/>
        </w:rPr>
        <w:t>部门的监控中心联网，</w:t>
      </w:r>
      <w:r w:rsidR="00FC572A" w:rsidRPr="007818F8">
        <w:rPr>
          <w:rFonts w:eastAsiaTheme="minorEastAsia"/>
        </w:rPr>
        <w:t>并</w:t>
      </w:r>
      <w:r w:rsidR="00E06BFD" w:rsidRPr="007818F8">
        <w:rPr>
          <w:rFonts w:eastAsiaTheme="minorEastAsia"/>
        </w:rPr>
        <w:t>保证设备正常运行</w:t>
      </w:r>
      <w:r w:rsidR="00E06BFD">
        <w:rPr>
          <w:rFonts w:eastAsiaTheme="minorEastAsia" w:hint="eastAsia"/>
        </w:rPr>
        <w:t>，</w:t>
      </w:r>
      <w:r w:rsidR="00FC572A" w:rsidRPr="007818F8">
        <w:rPr>
          <w:rFonts w:eastAsiaTheme="minorEastAsia"/>
        </w:rPr>
        <w:t>按</w:t>
      </w:r>
      <w:r w:rsidR="000534AC" w:rsidRPr="007818F8">
        <w:rPr>
          <w:rFonts w:eastAsiaTheme="minorEastAsia"/>
        </w:rPr>
        <w:t>有关法</w:t>
      </w:r>
      <w:r w:rsidR="000534AC" w:rsidRPr="001B199D">
        <w:rPr>
          <w:rFonts w:asciiTheme="minorEastAsia" w:eastAsiaTheme="minorEastAsia" w:hAnsiTheme="minorEastAsia"/>
        </w:rPr>
        <w:t>律和</w:t>
      </w:r>
      <w:r w:rsidR="001B199D">
        <w:rPr>
          <w:rFonts w:asciiTheme="minorEastAsia" w:eastAsiaTheme="minorEastAsia" w:hAnsiTheme="minorEastAsia" w:hint="eastAsia"/>
        </w:rPr>
        <w:t>《</w:t>
      </w:r>
      <w:r w:rsidR="00FC572A" w:rsidRPr="007818F8">
        <w:rPr>
          <w:rFonts w:eastAsiaTheme="minorEastAsia"/>
        </w:rPr>
        <w:t>污染源自动监控管理办法》的规定</w:t>
      </w:r>
      <w:r w:rsidR="00E06BFD">
        <w:rPr>
          <w:rFonts w:eastAsiaTheme="minorEastAsia" w:hint="eastAsia"/>
        </w:rPr>
        <w:t>执行</w:t>
      </w:r>
      <w:r w:rsidR="0074153E" w:rsidRPr="007E54FB">
        <w:rPr>
          <w:rFonts w:eastAsiaTheme="minorEastAsia"/>
        </w:rPr>
        <w:t>。</w:t>
      </w:r>
      <w:r w:rsidR="00E06BFD">
        <w:rPr>
          <w:rFonts w:eastAsiaTheme="minorEastAsia" w:hint="eastAsia"/>
        </w:rPr>
        <w:t>自动监控设备</w:t>
      </w:r>
      <w:r w:rsidR="00592C2A" w:rsidRPr="007E54FB">
        <w:rPr>
          <w:rFonts w:eastAsiaTheme="minorEastAsia" w:hint="eastAsia"/>
        </w:rPr>
        <w:t>采用</w:t>
      </w:r>
      <w:r w:rsidR="00E36091" w:rsidRPr="00C833B4">
        <w:rPr>
          <w:rFonts w:eastAsiaTheme="minorEastAsia" w:hint="eastAsia"/>
        </w:rPr>
        <w:t>日</w:t>
      </w:r>
      <w:r w:rsidR="00592C2A" w:rsidRPr="00C833B4">
        <w:rPr>
          <w:rFonts w:eastAsiaTheme="minorEastAsia" w:hint="eastAsia"/>
        </w:rPr>
        <w:t>均值作为判定是否达标的依据。</w:t>
      </w:r>
    </w:p>
    <w:p w14:paraId="6A75832C" w14:textId="5B2A084C" w:rsidR="0074153E" w:rsidRPr="007818F8" w:rsidRDefault="006A04A2" w:rsidP="00687A50">
      <w:pPr>
        <w:spacing w:line="360" w:lineRule="auto"/>
      </w:pPr>
      <w:r w:rsidRPr="00CC43E6">
        <w:rPr>
          <w:rFonts w:ascii="黑体" w:eastAsia="黑体" w:hAnsi="黑体"/>
        </w:rPr>
        <w:t>5.1.</w:t>
      </w:r>
      <w:r w:rsidR="00AD6E9A" w:rsidRPr="00CC43E6">
        <w:rPr>
          <w:rFonts w:ascii="黑体" w:eastAsia="黑体" w:hAnsi="黑体"/>
        </w:rPr>
        <w:t>5</w:t>
      </w:r>
      <w:r w:rsidR="00B238F5">
        <w:rPr>
          <w:rFonts w:ascii="黑体" w:eastAsia="黑体" w:hAnsi="黑体"/>
        </w:rPr>
        <w:t xml:space="preserve"> </w:t>
      </w:r>
      <w:r w:rsidRPr="007818F8">
        <w:rPr>
          <w:rFonts w:eastAsiaTheme="minorEastAsia"/>
        </w:rPr>
        <w:t>对</w:t>
      </w:r>
      <w:r w:rsidR="008A7682" w:rsidRPr="007818F8">
        <w:rPr>
          <w:rFonts w:eastAsiaTheme="minorEastAsia"/>
        </w:rPr>
        <w:t>大气污染物的监测</w:t>
      </w:r>
      <w:r w:rsidR="005914E2" w:rsidRPr="007818F8">
        <w:rPr>
          <w:rFonts w:eastAsiaTheme="minorEastAsia"/>
        </w:rPr>
        <w:t>，</w:t>
      </w:r>
      <w:r w:rsidRPr="007818F8">
        <w:rPr>
          <w:rFonts w:eastAsiaTheme="minorEastAsia"/>
        </w:rPr>
        <w:t>应</w:t>
      </w:r>
      <w:r w:rsidR="005914E2" w:rsidRPr="007818F8">
        <w:rPr>
          <w:rFonts w:eastAsiaTheme="minorEastAsia"/>
        </w:rPr>
        <w:t>按</w:t>
      </w:r>
      <w:r w:rsidRPr="007818F8">
        <w:rPr>
          <w:rFonts w:eastAsiaTheme="minorEastAsia"/>
        </w:rPr>
        <w:t>照</w:t>
      </w:r>
      <w:r w:rsidR="008A7682" w:rsidRPr="007818F8">
        <w:rPr>
          <w:rFonts w:eastAsiaTheme="minorEastAsia"/>
        </w:rPr>
        <w:t xml:space="preserve">HJ/T </w:t>
      </w:r>
      <w:r w:rsidR="0063617C" w:rsidRPr="007818F8">
        <w:rPr>
          <w:rFonts w:eastAsiaTheme="minorEastAsia"/>
        </w:rPr>
        <w:t>373</w:t>
      </w:r>
      <w:r w:rsidR="008A7682" w:rsidRPr="007818F8">
        <w:rPr>
          <w:rFonts w:eastAsiaTheme="minorEastAsia"/>
        </w:rPr>
        <w:t>的要求进行监测质量保证和质量控制。</w:t>
      </w:r>
    </w:p>
    <w:p w14:paraId="24CB54AD" w14:textId="238014CF" w:rsidR="003259B8" w:rsidRDefault="00366BED" w:rsidP="00687A50">
      <w:pPr>
        <w:spacing w:line="360" w:lineRule="auto"/>
        <w:rPr>
          <w:rFonts w:eastAsiaTheme="minorEastAsia"/>
        </w:rPr>
      </w:pPr>
      <w:bookmarkStart w:id="127" w:name="_Hlk535416974"/>
      <w:r w:rsidRPr="00CC43E6">
        <w:rPr>
          <w:rFonts w:ascii="黑体" w:eastAsia="黑体" w:hAnsi="黑体"/>
        </w:rPr>
        <w:t>5</w:t>
      </w:r>
      <w:r w:rsidR="008A7682" w:rsidRPr="00CC43E6">
        <w:rPr>
          <w:rFonts w:ascii="黑体" w:eastAsia="黑体" w:hAnsi="黑体"/>
        </w:rPr>
        <w:t>.1.</w:t>
      </w:r>
      <w:r w:rsidR="00AD6E9A" w:rsidRPr="00CC43E6">
        <w:rPr>
          <w:rFonts w:ascii="黑体" w:eastAsia="黑体" w:hAnsi="黑体"/>
        </w:rPr>
        <w:t>6</w:t>
      </w:r>
      <w:r w:rsidR="00151B1F" w:rsidRPr="00CC43E6">
        <w:rPr>
          <w:rFonts w:ascii="黑体" w:eastAsia="黑体" w:hAnsi="黑体"/>
        </w:rPr>
        <w:t xml:space="preserve"> </w:t>
      </w:r>
      <w:bookmarkEnd w:id="127"/>
      <w:r w:rsidR="008A7682" w:rsidRPr="007818F8">
        <w:rPr>
          <w:rFonts w:eastAsiaTheme="minorEastAsia"/>
        </w:rPr>
        <w:t>对</w:t>
      </w:r>
      <w:r w:rsidR="00E15408" w:rsidRPr="007818F8">
        <w:rPr>
          <w:rFonts w:eastAsiaTheme="minorEastAsia"/>
        </w:rPr>
        <w:t>大气污染物</w:t>
      </w:r>
      <w:r w:rsidR="008A7682" w:rsidRPr="007818F8">
        <w:rPr>
          <w:rFonts w:eastAsiaTheme="minorEastAsia"/>
        </w:rPr>
        <w:t>排放浓度的测定采用表</w:t>
      </w:r>
      <w:r w:rsidR="00AD6E9A" w:rsidRPr="007818F8">
        <w:rPr>
          <w:rFonts w:eastAsiaTheme="minorEastAsia"/>
        </w:rPr>
        <w:t>5</w:t>
      </w:r>
      <w:r w:rsidR="008A7682" w:rsidRPr="007818F8">
        <w:rPr>
          <w:rFonts w:eastAsiaTheme="minorEastAsia"/>
        </w:rPr>
        <w:t>所列的方法标准。</w:t>
      </w:r>
      <w:bookmarkEnd w:id="125"/>
    </w:p>
    <w:p w14:paraId="343C9FBA" w14:textId="6D5F8C4F" w:rsidR="0074153E" w:rsidRPr="007818F8" w:rsidRDefault="0074153E" w:rsidP="003259B8">
      <w:pPr>
        <w:pStyle w:val="a1"/>
        <w:numPr>
          <w:ilvl w:val="0"/>
          <w:numId w:val="0"/>
        </w:numPr>
        <w:spacing w:beforeLines="50" w:before="156"/>
        <w:rPr>
          <w:rFonts w:ascii="Times New Roman"/>
          <w:szCs w:val="21"/>
        </w:rPr>
      </w:pPr>
      <w:bookmarkStart w:id="128" w:name="_Hlk535412463"/>
      <w:bookmarkEnd w:id="124"/>
      <w:bookmarkEnd w:id="126"/>
      <w:r w:rsidRPr="007818F8">
        <w:rPr>
          <w:rFonts w:ascii="Times New Roman"/>
          <w:szCs w:val="21"/>
        </w:rPr>
        <w:t>表</w:t>
      </w:r>
      <w:r w:rsidR="00495F64" w:rsidRPr="007818F8">
        <w:rPr>
          <w:rFonts w:ascii="Times New Roman"/>
          <w:szCs w:val="21"/>
        </w:rPr>
        <w:t>5</w:t>
      </w:r>
      <w:r w:rsidRPr="007818F8">
        <w:rPr>
          <w:rFonts w:ascii="Times New Roman"/>
          <w:szCs w:val="21"/>
        </w:rPr>
        <w:t xml:space="preserve">  </w:t>
      </w:r>
      <w:r w:rsidR="008A7682" w:rsidRPr="007818F8">
        <w:rPr>
          <w:rFonts w:ascii="Times New Roman"/>
          <w:szCs w:val="21"/>
        </w:rPr>
        <w:t>大气污染物浓度测定方法标准</w:t>
      </w:r>
    </w:p>
    <w:tbl>
      <w:tblPr>
        <w:tblStyle w:val="aff6"/>
        <w:tblW w:w="8501" w:type="dxa"/>
        <w:jc w:val="center"/>
        <w:tblLook w:val="04A0" w:firstRow="1" w:lastRow="0" w:firstColumn="1" w:lastColumn="0" w:noHBand="0" w:noVBand="1"/>
      </w:tblPr>
      <w:tblGrid>
        <w:gridCol w:w="613"/>
        <w:gridCol w:w="1328"/>
        <w:gridCol w:w="5124"/>
        <w:gridCol w:w="1436"/>
      </w:tblGrid>
      <w:tr w:rsidR="008A7682" w:rsidRPr="007818F8" w14:paraId="3F699456" w14:textId="77777777" w:rsidTr="00373D0A">
        <w:trPr>
          <w:tblHeader/>
          <w:jc w:val="center"/>
        </w:trPr>
        <w:tc>
          <w:tcPr>
            <w:tcW w:w="613" w:type="dxa"/>
            <w:vAlign w:val="center"/>
          </w:tcPr>
          <w:p w14:paraId="14C86ABB" w14:textId="77777777" w:rsidR="008A7682" w:rsidRPr="007818F8" w:rsidRDefault="0036535F" w:rsidP="00E46F0C">
            <w:pPr>
              <w:jc w:val="center"/>
              <w:rPr>
                <w:rFonts w:eastAsiaTheme="minorEastAsia"/>
                <w:sz w:val="18"/>
                <w:szCs w:val="18"/>
              </w:rPr>
            </w:pPr>
            <w:r w:rsidRPr="007818F8">
              <w:rPr>
                <w:rFonts w:eastAsiaTheme="minorEastAsia"/>
                <w:sz w:val="18"/>
                <w:szCs w:val="18"/>
              </w:rPr>
              <w:t>序号</w:t>
            </w:r>
          </w:p>
        </w:tc>
        <w:tc>
          <w:tcPr>
            <w:tcW w:w="1328" w:type="dxa"/>
            <w:vAlign w:val="center"/>
          </w:tcPr>
          <w:p w14:paraId="67B33856" w14:textId="77777777" w:rsidR="008A7682" w:rsidRPr="007818F8" w:rsidRDefault="0036535F" w:rsidP="00E46F0C">
            <w:pPr>
              <w:jc w:val="center"/>
              <w:rPr>
                <w:rFonts w:eastAsiaTheme="minorEastAsia"/>
                <w:sz w:val="18"/>
                <w:szCs w:val="18"/>
              </w:rPr>
            </w:pPr>
            <w:r w:rsidRPr="007818F8">
              <w:rPr>
                <w:rFonts w:eastAsiaTheme="minorEastAsia"/>
                <w:sz w:val="18"/>
                <w:szCs w:val="18"/>
              </w:rPr>
              <w:t>污染物项目</w:t>
            </w:r>
          </w:p>
        </w:tc>
        <w:tc>
          <w:tcPr>
            <w:tcW w:w="5124" w:type="dxa"/>
            <w:vAlign w:val="center"/>
          </w:tcPr>
          <w:p w14:paraId="6185221E" w14:textId="77777777" w:rsidR="008A7682" w:rsidRPr="007818F8" w:rsidRDefault="0036535F" w:rsidP="00E46F0C">
            <w:pPr>
              <w:jc w:val="center"/>
              <w:rPr>
                <w:rFonts w:eastAsiaTheme="minorEastAsia"/>
                <w:sz w:val="18"/>
                <w:szCs w:val="18"/>
              </w:rPr>
            </w:pPr>
            <w:r w:rsidRPr="007818F8">
              <w:rPr>
                <w:rFonts w:eastAsiaTheme="minorEastAsia"/>
                <w:sz w:val="18"/>
                <w:szCs w:val="18"/>
              </w:rPr>
              <w:t>方法标准名称</w:t>
            </w:r>
          </w:p>
        </w:tc>
        <w:tc>
          <w:tcPr>
            <w:tcW w:w="1436" w:type="dxa"/>
            <w:vAlign w:val="center"/>
          </w:tcPr>
          <w:p w14:paraId="4B7AC1CC" w14:textId="77777777" w:rsidR="008A7682" w:rsidRPr="007818F8" w:rsidRDefault="00E46F0C" w:rsidP="00E46F0C">
            <w:pPr>
              <w:jc w:val="center"/>
              <w:rPr>
                <w:rFonts w:eastAsiaTheme="minorEastAsia"/>
                <w:sz w:val="18"/>
                <w:szCs w:val="18"/>
              </w:rPr>
            </w:pPr>
            <w:r w:rsidRPr="007818F8">
              <w:rPr>
                <w:rFonts w:eastAsiaTheme="minorEastAsia"/>
                <w:sz w:val="18"/>
                <w:szCs w:val="18"/>
              </w:rPr>
              <w:t>标准编号</w:t>
            </w:r>
          </w:p>
        </w:tc>
      </w:tr>
      <w:tr w:rsidR="00625513" w:rsidRPr="007818F8" w14:paraId="5783EBBF" w14:textId="77777777" w:rsidTr="00373D0A">
        <w:trPr>
          <w:jc w:val="center"/>
        </w:trPr>
        <w:tc>
          <w:tcPr>
            <w:tcW w:w="613" w:type="dxa"/>
            <w:vMerge w:val="restart"/>
            <w:vAlign w:val="center"/>
          </w:tcPr>
          <w:p w14:paraId="506C904A" w14:textId="77777777" w:rsidR="00625513" w:rsidRPr="007818F8" w:rsidRDefault="00625513" w:rsidP="00E46F0C">
            <w:pPr>
              <w:jc w:val="center"/>
              <w:rPr>
                <w:rFonts w:eastAsiaTheme="minorEastAsia"/>
                <w:sz w:val="18"/>
                <w:szCs w:val="18"/>
              </w:rPr>
            </w:pPr>
            <w:r w:rsidRPr="007818F8">
              <w:rPr>
                <w:rFonts w:eastAsiaTheme="minorEastAsia"/>
                <w:sz w:val="18"/>
                <w:szCs w:val="18"/>
              </w:rPr>
              <w:t>1</w:t>
            </w:r>
          </w:p>
        </w:tc>
        <w:tc>
          <w:tcPr>
            <w:tcW w:w="1328" w:type="dxa"/>
            <w:vMerge w:val="restart"/>
            <w:vAlign w:val="center"/>
          </w:tcPr>
          <w:p w14:paraId="6FE85A0C" w14:textId="77777777" w:rsidR="00625513" w:rsidRPr="007818F8" w:rsidRDefault="00625513" w:rsidP="00E46F0C">
            <w:pPr>
              <w:jc w:val="center"/>
              <w:rPr>
                <w:rFonts w:eastAsiaTheme="minorEastAsia"/>
                <w:sz w:val="18"/>
                <w:szCs w:val="18"/>
              </w:rPr>
            </w:pPr>
            <w:r w:rsidRPr="007818F8">
              <w:rPr>
                <w:rFonts w:eastAsiaTheme="minorEastAsia"/>
                <w:sz w:val="18"/>
                <w:szCs w:val="18"/>
              </w:rPr>
              <w:t>颗粒物</w:t>
            </w:r>
          </w:p>
        </w:tc>
        <w:tc>
          <w:tcPr>
            <w:tcW w:w="5124" w:type="dxa"/>
            <w:vAlign w:val="center"/>
          </w:tcPr>
          <w:p w14:paraId="3FD35F2B" w14:textId="77777777" w:rsidR="00625513" w:rsidRPr="007818F8" w:rsidRDefault="00625513" w:rsidP="008A7682">
            <w:pPr>
              <w:rPr>
                <w:rFonts w:eastAsiaTheme="minorEastAsia"/>
                <w:sz w:val="18"/>
                <w:szCs w:val="18"/>
              </w:rPr>
            </w:pPr>
            <w:r w:rsidRPr="007818F8">
              <w:rPr>
                <w:rFonts w:eastAsiaTheme="minorEastAsia"/>
                <w:sz w:val="18"/>
                <w:szCs w:val="18"/>
              </w:rPr>
              <w:t>锅炉烟尘测试方法</w:t>
            </w:r>
          </w:p>
        </w:tc>
        <w:tc>
          <w:tcPr>
            <w:tcW w:w="1436" w:type="dxa"/>
            <w:vAlign w:val="center"/>
          </w:tcPr>
          <w:p w14:paraId="2AF6C22C" w14:textId="77777777" w:rsidR="00625513" w:rsidRPr="007818F8" w:rsidRDefault="00625513" w:rsidP="00E46F0C">
            <w:pPr>
              <w:jc w:val="center"/>
              <w:rPr>
                <w:rFonts w:eastAsiaTheme="minorEastAsia"/>
                <w:sz w:val="18"/>
                <w:szCs w:val="18"/>
              </w:rPr>
            </w:pPr>
            <w:r w:rsidRPr="007818F8">
              <w:rPr>
                <w:rFonts w:eastAsiaTheme="minorEastAsia"/>
                <w:sz w:val="18"/>
                <w:szCs w:val="18"/>
              </w:rPr>
              <w:t>GB 5468</w:t>
            </w:r>
          </w:p>
        </w:tc>
      </w:tr>
      <w:tr w:rsidR="00625513" w:rsidRPr="007818F8" w14:paraId="57AFF870" w14:textId="77777777" w:rsidTr="00373D0A">
        <w:trPr>
          <w:jc w:val="center"/>
        </w:trPr>
        <w:tc>
          <w:tcPr>
            <w:tcW w:w="613" w:type="dxa"/>
            <w:vMerge/>
            <w:vAlign w:val="center"/>
          </w:tcPr>
          <w:p w14:paraId="7AF7EF73" w14:textId="77777777" w:rsidR="00625513" w:rsidRPr="007818F8" w:rsidRDefault="00625513" w:rsidP="00E46F0C">
            <w:pPr>
              <w:jc w:val="center"/>
              <w:rPr>
                <w:rFonts w:eastAsiaTheme="minorEastAsia"/>
                <w:sz w:val="18"/>
                <w:szCs w:val="18"/>
              </w:rPr>
            </w:pPr>
          </w:p>
        </w:tc>
        <w:tc>
          <w:tcPr>
            <w:tcW w:w="1328" w:type="dxa"/>
            <w:vMerge/>
            <w:vAlign w:val="center"/>
          </w:tcPr>
          <w:p w14:paraId="14AA12A7" w14:textId="77777777" w:rsidR="00625513" w:rsidRPr="007818F8" w:rsidRDefault="00625513" w:rsidP="00E46F0C">
            <w:pPr>
              <w:jc w:val="center"/>
              <w:rPr>
                <w:rFonts w:eastAsiaTheme="minorEastAsia"/>
                <w:sz w:val="18"/>
                <w:szCs w:val="18"/>
              </w:rPr>
            </w:pPr>
          </w:p>
        </w:tc>
        <w:tc>
          <w:tcPr>
            <w:tcW w:w="5124" w:type="dxa"/>
            <w:vAlign w:val="center"/>
          </w:tcPr>
          <w:p w14:paraId="5B9A5E84" w14:textId="77777777" w:rsidR="00625513" w:rsidRPr="007818F8" w:rsidRDefault="00625513" w:rsidP="00E46F0C">
            <w:pPr>
              <w:rPr>
                <w:rFonts w:eastAsiaTheme="minorEastAsia"/>
                <w:sz w:val="18"/>
                <w:szCs w:val="18"/>
              </w:rPr>
            </w:pPr>
            <w:r w:rsidRPr="007818F8">
              <w:rPr>
                <w:rFonts w:eastAsiaTheme="minorEastAsia"/>
                <w:sz w:val="18"/>
                <w:szCs w:val="18"/>
              </w:rPr>
              <w:t>固定污染源排气中颗粒物测定与气态污染物采样方法</w:t>
            </w:r>
          </w:p>
        </w:tc>
        <w:tc>
          <w:tcPr>
            <w:tcW w:w="1436" w:type="dxa"/>
            <w:vAlign w:val="center"/>
          </w:tcPr>
          <w:p w14:paraId="4C28E397" w14:textId="77777777" w:rsidR="00625513" w:rsidRPr="007818F8" w:rsidRDefault="00625513" w:rsidP="00E46F0C">
            <w:pPr>
              <w:jc w:val="center"/>
              <w:rPr>
                <w:rFonts w:eastAsiaTheme="minorEastAsia"/>
                <w:sz w:val="18"/>
                <w:szCs w:val="18"/>
              </w:rPr>
            </w:pPr>
            <w:r w:rsidRPr="007818F8">
              <w:rPr>
                <w:rFonts w:eastAsiaTheme="minorEastAsia"/>
                <w:sz w:val="18"/>
                <w:szCs w:val="18"/>
              </w:rPr>
              <w:t>GB/T 16157</w:t>
            </w:r>
          </w:p>
        </w:tc>
      </w:tr>
      <w:tr w:rsidR="00625513" w:rsidRPr="007818F8" w14:paraId="008466C0" w14:textId="77777777" w:rsidTr="00373D0A">
        <w:trPr>
          <w:jc w:val="center"/>
        </w:trPr>
        <w:tc>
          <w:tcPr>
            <w:tcW w:w="613" w:type="dxa"/>
            <w:vMerge/>
            <w:vAlign w:val="center"/>
          </w:tcPr>
          <w:p w14:paraId="7E5845C3" w14:textId="77777777" w:rsidR="00625513" w:rsidRPr="007818F8" w:rsidRDefault="00625513" w:rsidP="00625513">
            <w:pPr>
              <w:jc w:val="center"/>
              <w:rPr>
                <w:rFonts w:eastAsiaTheme="minorEastAsia"/>
                <w:sz w:val="18"/>
                <w:szCs w:val="18"/>
              </w:rPr>
            </w:pPr>
          </w:p>
        </w:tc>
        <w:tc>
          <w:tcPr>
            <w:tcW w:w="1328" w:type="dxa"/>
            <w:vMerge/>
            <w:vAlign w:val="center"/>
          </w:tcPr>
          <w:p w14:paraId="1B793AE9" w14:textId="77777777" w:rsidR="00625513" w:rsidRPr="007818F8" w:rsidRDefault="00625513" w:rsidP="00625513">
            <w:pPr>
              <w:jc w:val="center"/>
              <w:rPr>
                <w:rFonts w:eastAsiaTheme="minorEastAsia"/>
                <w:sz w:val="18"/>
                <w:szCs w:val="18"/>
              </w:rPr>
            </w:pPr>
          </w:p>
        </w:tc>
        <w:tc>
          <w:tcPr>
            <w:tcW w:w="5124" w:type="dxa"/>
            <w:vAlign w:val="bottom"/>
          </w:tcPr>
          <w:p w14:paraId="14D5B3DF" w14:textId="462FB99C" w:rsidR="00625513" w:rsidRPr="007818F8" w:rsidRDefault="00625513" w:rsidP="00625513">
            <w:pPr>
              <w:rPr>
                <w:rFonts w:eastAsiaTheme="minorEastAsia"/>
                <w:sz w:val="18"/>
                <w:szCs w:val="18"/>
              </w:rPr>
            </w:pPr>
            <w:r w:rsidRPr="007818F8">
              <w:rPr>
                <w:rFonts w:eastAsiaTheme="minorEastAsia"/>
                <w:sz w:val="18"/>
                <w:szCs w:val="18"/>
              </w:rPr>
              <w:t>固定污染源废气</w:t>
            </w:r>
            <w:r w:rsidRPr="007818F8">
              <w:rPr>
                <w:rFonts w:eastAsiaTheme="minorEastAsia"/>
                <w:sz w:val="18"/>
                <w:szCs w:val="18"/>
              </w:rPr>
              <w:t xml:space="preserve"> </w:t>
            </w:r>
            <w:r w:rsidRPr="007818F8">
              <w:rPr>
                <w:rFonts w:eastAsiaTheme="minorEastAsia"/>
                <w:sz w:val="18"/>
                <w:szCs w:val="18"/>
              </w:rPr>
              <w:t>低浓度颗粒物的测定</w:t>
            </w:r>
            <w:r w:rsidRPr="007818F8">
              <w:rPr>
                <w:rFonts w:eastAsiaTheme="minorEastAsia"/>
                <w:sz w:val="18"/>
                <w:szCs w:val="18"/>
              </w:rPr>
              <w:t xml:space="preserve"> </w:t>
            </w:r>
            <w:r w:rsidRPr="007818F8">
              <w:rPr>
                <w:rFonts w:eastAsiaTheme="minorEastAsia"/>
                <w:sz w:val="18"/>
                <w:szCs w:val="18"/>
              </w:rPr>
              <w:t>重量法</w:t>
            </w:r>
          </w:p>
        </w:tc>
        <w:tc>
          <w:tcPr>
            <w:tcW w:w="1436" w:type="dxa"/>
            <w:vAlign w:val="center"/>
          </w:tcPr>
          <w:p w14:paraId="65622077" w14:textId="6070E3A7" w:rsidR="00625513" w:rsidRPr="007818F8" w:rsidRDefault="00625513" w:rsidP="00625513">
            <w:pPr>
              <w:jc w:val="center"/>
              <w:rPr>
                <w:rFonts w:eastAsiaTheme="minorEastAsia"/>
                <w:sz w:val="18"/>
                <w:szCs w:val="18"/>
              </w:rPr>
            </w:pPr>
            <w:r w:rsidRPr="007818F8">
              <w:rPr>
                <w:rFonts w:eastAsiaTheme="minorEastAsia"/>
                <w:sz w:val="18"/>
                <w:szCs w:val="18"/>
              </w:rPr>
              <w:t>HJ 836</w:t>
            </w:r>
          </w:p>
        </w:tc>
      </w:tr>
      <w:tr w:rsidR="00625513" w:rsidRPr="007818F8" w14:paraId="5DF6AD65" w14:textId="77777777" w:rsidTr="00373D0A">
        <w:trPr>
          <w:jc w:val="center"/>
        </w:trPr>
        <w:tc>
          <w:tcPr>
            <w:tcW w:w="613" w:type="dxa"/>
            <w:vMerge w:val="restart"/>
            <w:vAlign w:val="center"/>
          </w:tcPr>
          <w:p w14:paraId="5F27D087" w14:textId="6114C557" w:rsidR="00625513" w:rsidRPr="007818F8" w:rsidRDefault="00625513" w:rsidP="00625513">
            <w:pPr>
              <w:jc w:val="center"/>
              <w:rPr>
                <w:rFonts w:eastAsiaTheme="minorEastAsia"/>
                <w:sz w:val="18"/>
                <w:szCs w:val="18"/>
              </w:rPr>
            </w:pPr>
            <w:r w:rsidRPr="007818F8">
              <w:rPr>
                <w:rFonts w:eastAsiaTheme="minorEastAsia"/>
                <w:sz w:val="18"/>
                <w:szCs w:val="18"/>
              </w:rPr>
              <w:lastRenderedPageBreak/>
              <w:t>2</w:t>
            </w:r>
          </w:p>
        </w:tc>
        <w:tc>
          <w:tcPr>
            <w:tcW w:w="1328" w:type="dxa"/>
            <w:vMerge w:val="restart"/>
            <w:vAlign w:val="center"/>
          </w:tcPr>
          <w:p w14:paraId="1577BA17" w14:textId="77777777" w:rsidR="00625513" w:rsidRPr="007818F8" w:rsidRDefault="00625513" w:rsidP="00625513">
            <w:pPr>
              <w:jc w:val="center"/>
              <w:rPr>
                <w:rFonts w:eastAsiaTheme="minorEastAsia"/>
                <w:sz w:val="18"/>
                <w:szCs w:val="18"/>
              </w:rPr>
            </w:pPr>
            <w:r w:rsidRPr="007818F8">
              <w:rPr>
                <w:rFonts w:eastAsiaTheme="minorEastAsia"/>
                <w:sz w:val="18"/>
                <w:szCs w:val="18"/>
              </w:rPr>
              <w:t>二氧化硫</w:t>
            </w:r>
          </w:p>
        </w:tc>
        <w:tc>
          <w:tcPr>
            <w:tcW w:w="5124" w:type="dxa"/>
            <w:vAlign w:val="center"/>
          </w:tcPr>
          <w:p w14:paraId="2D2ABF2D" w14:textId="52320640" w:rsidR="00625513" w:rsidRPr="007818F8" w:rsidRDefault="00625513" w:rsidP="00625513">
            <w:pPr>
              <w:rPr>
                <w:rFonts w:eastAsiaTheme="minorEastAsia"/>
                <w:sz w:val="18"/>
                <w:szCs w:val="18"/>
              </w:rPr>
            </w:pPr>
            <w:r w:rsidRPr="007818F8">
              <w:rPr>
                <w:rFonts w:eastAsiaTheme="minorEastAsia"/>
                <w:sz w:val="18"/>
                <w:szCs w:val="18"/>
              </w:rPr>
              <w:t>固定污染源排气中二氧化硫的测定</w:t>
            </w:r>
            <w:r w:rsidRPr="007818F8">
              <w:rPr>
                <w:rFonts w:eastAsiaTheme="minorEastAsia"/>
                <w:sz w:val="18"/>
                <w:szCs w:val="18"/>
              </w:rPr>
              <w:t xml:space="preserve"> </w:t>
            </w:r>
            <w:r w:rsidRPr="007818F8">
              <w:rPr>
                <w:rFonts w:eastAsiaTheme="minorEastAsia"/>
                <w:sz w:val="18"/>
                <w:szCs w:val="18"/>
              </w:rPr>
              <w:t>碘量法</w:t>
            </w:r>
          </w:p>
        </w:tc>
        <w:tc>
          <w:tcPr>
            <w:tcW w:w="1436" w:type="dxa"/>
            <w:vAlign w:val="center"/>
          </w:tcPr>
          <w:p w14:paraId="5BF4EB60" w14:textId="77777777" w:rsidR="00625513" w:rsidRPr="007818F8" w:rsidRDefault="00625513" w:rsidP="00625513">
            <w:pPr>
              <w:jc w:val="center"/>
              <w:rPr>
                <w:rFonts w:eastAsiaTheme="minorEastAsia"/>
                <w:sz w:val="18"/>
                <w:szCs w:val="18"/>
              </w:rPr>
            </w:pPr>
            <w:r w:rsidRPr="007818F8">
              <w:rPr>
                <w:rFonts w:eastAsiaTheme="minorEastAsia"/>
                <w:sz w:val="18"/>
                <w:szCs w:val="18"/>
              </w:rPr>
              <w:t>HJ/T 56</w:t>
            </w:r>
          </w:p>
        </w:tc>
      </w:tr>
      <w:tr w:rsidR="00625513" w:rsidRPr="007818F8" w14:paraId="00AC2F59" w14:textId="77777777" w:rsidTr="00373D0A">
        <w:trPr>
          <w:jc w:val="center"/>
        </w:trPr>
        <w:tc>
          <w:tcPr>
            <w:tcW w:w="613" w:type="dxa"/>
            <w:vMerge/>
            <w:vAlign w:val="center"/>
          </w:tcPr>
          <w:p w14:paraId="5B66EEA1" w14:textId="77777777" w:rsidR="00625513" w:rsidRPr="007818F8" w:rsidRDefault="00625513" w:rsidP="00625513">
            <w:pPr>
              <w:jc w:val="center"/>
              <w:rPr>
                <w:rFonts w:eastAsiaTheme="minorEastAsia"/>
                <w:sz w:val="18"/>
                <w:szCs w:val="18"/>
              </w:rPr>
            </w:pPr>
          </w:p>
        </w:tc>
        <w:tc>
          <w:tcPr>
            <w:tcW w:w="1328" w:type="dxa"/>
            <w:vMerge/>
            <w:vAlign w:val="center"/>
          </w:tcPr>
          <w:p w14:paraId="16DD88C2" w14:textId="77777777" w:rsidR="00625513" w:rsidRPr="007818F8" w:rsidRDefault="00625513" w:rsidP="00625513">
            <w:pPr>
              <w:jc w:val="center"/>
              <w:rPr>
                <w:rFonts w:eastAsiaTheme="minorEastAsia"/>
                <w:sz w:val="18"/>
                <w:szCs w:val="18"/>
              </w:rPr>
            </w:pPr>
          </w:p>
        </w:tc>
        <w:tc>
          <w:tcPr>
            <w:tcW w:w="5124" w:type="dxa"/>
            <w:vAlign w:val="center"/>
          </w:tcPr>
          <w:p w14:paraId="4BD42E07" w14:textId="76971D2C" w:rsidR="00625513" w:rsidRPr="007818F8" w:rsidRDefault="00625513" w:rsidP="00625513">
            <w:pPr>
              <w:rPr>
                <w:rFonts w:eastAsiaTheme="minorEastAsia"/>
                <w:sz w:val="18"/>
                <w:szCs w:val="18"/>
              </w:rPr>
            </w:pPr>
            <w:r w:rsidRPr="007818F8">
              <w:rPr>
                <w:rFonts w:eastAsiaTheme="minorEastAsia"/>
                <w:sz w:val="18"/>
                <w:szCs w:val="18"/>
              </w:rPr>
              <w:t>固定污染源废气</w:t>
            </w:r>
            <w:r w:rsidRPr="007818F8">
              <w:rPr>
                <w:rFonts w:eastAsiaTheme="minorEastAsia"/>
                <w:sz w:val="18"/>
                <w:szCs w:val="18"/>
              </w:rPr>
              <w:t xml:space="preserve"> </w:t>
            </w:r>
            <w:r w:rsidRPr="007818F8">
              <w:rPr>
                <w:rFonts w:eastAsiaTheme="minorEastAsia"/>
                <w:sz w:val="18"/>
                <w:szCs w:val="18"/>
              </w:rPr>
              <w:t>二氧化硫的测定</w:t>
            </w:r>
            <w:r w:rsidRPr="007818F8">
              <w:rPr>
                <w:rFonts w:eastAsiaTheme="minorEastAsia"/>
                <w:sz w:val="18"/>
                <w:szCs w:val="18"/>
              </w:rPr>
              <w:t xml:space="preserve"> </w:t>
            </w:r>
            <w:r w:rsidRPr="007818F8">
              <w:rPr>
                <w:rFonts w:eastAsiaTheme="minorEastAsia"/>
                <w:sz w:val="18"/>
                <w:szCs w:val="18"/>
              </w:rPr>
              <w:t>定电位电解法</w:t>
            </w:r>
          </w:p>
        </w:tc>
        <w:tc>
          <w:tcPr>
            <w:tcW w:w="1436" w:type="dxa"/>
            <w:vAlign w:val="center"/>
          </w:tcPr>
          <w:p w14:paraId="25F69B2F" w14:textId="2278E617" w:rsidR="00625513" w:rsidRPr="007818F8" w:rsidRDefault="00625513" w:rsidP="00625513">
            <w:pPr>
              <w:jc w:val="center"/>
              <w:rPr>
                <w:rFonts w:eastAsiaTheme="minorEastAsia"/>
                <w:sz w:val="18"/>
                <w:szCs w:val="18"/>
              </w:rPr>
            </w:pPr>
            <w:r w:rsidRPr="007818F8">
              <w:rPr>
                <w:rFonts w:eastAsiaTheme="minorEastAsia"/>
                <w:sz w:val="18"/>
                <w:szCs w:val="18"/>
              </w:rPr>
              <w:t>HJ 57</w:t>
            </w:r>
          </w:p>
        </w:tc>
      </w:tr>
      <w:tr w:rsidR="00625513" w:rsidRPr="007818F8" w14:paraId="4DAB349E" w14:textId="77777777" w:rsidTr="00373D0A">
        <w:trPr>
          <w:jc w:val="center"/>
        </w:trPr>
        <w:tc>
          <w:tcPr>
            <w:tcW w:w="613" w:type="dxa"/>
            <w:vMerge/>
            <w:vAlign w:val="center"/>
          </w:tcPr>
          <w:p w14:paraId="68A11191" w14:textId="77777777" w:rsidR="00625513" w:rsidRPr="007818F8" w:rsidRDefault="00625513" w:rsidP="00625513">
            <w:pPr>
              <w:jc w:val="center"/>
              <w:rPr>
                <w:rFonts w:eastAsiaTheme="minorEastAsia"/>
                <w:sz w:val="18"/>
                <w:szCs w:val="18"/>
              </w:rPr>
            </w:pPr>
          </w:p>
        </w:tc>
        <w:tc>
          <w:tcPr>
            <w:tcW w:w="1328" w:type="dxa"/>
            <w:vMerge/>
            <w:vAlign w:val="center"/>
          </w:tcPr>
          <w:p w14:paraId="062BD646" w14:textId="77777777" w:rsidR="00625513" w:rsidRPr="007818F8" w:rsidRDefault="00625513" w:rsidP="00625513">
            <w:pPr>
              <w:jc w:val="center"/>
              <w:rPr>
                <w:rFonts w:eastAsiaTheme="minorEastAsia"/>
                <w:sz w:val="18"/>
                <w:szCs w:val="18"/>
              </w:rPr>
            </w:pPr>
          </w:p>
        </w:tc>
        <w:tc>
          <w:tcPr>
            <w:tcW w:w="5124" w:type="dxa"/>
            <w:vAlign w:val="center"/>
          </w:tcPr>
          <w:p w14:paraId="5AC7FE44" w14:textId="57398C26" w:rsidR="00625513" w:rsidRPr="007818F8" w:rsidRDefault="00625513" w:rsidP="00625513">
            <w:pPr>
              <w:rPr>
                <w:rFonts w:eastAsiaTheme="minorEastAsia"/>
                <w:sz w:val="18"/>
                <w:szCs w:val="18"/>
              </w:rPr>
            </w:pPr>
            <w:r w:rsidRPr="007818F8">
              <w:rPr>
                <w:rFonts w:eastAsiaTheme="minorEastAsia"/>
                <w:sz w:val="18"/>
                <w:szCs w:val="18"/>
              </w:rPr>
              <w:t>固定污染源废气</w:t>
            </w:r>
            <w:r w:rsidRPr="007818F8">
              <w:rPr>
                <w:rFonts w:eastAsiaTheme="minorEastAsia"/>
                <w:sz w:val="18"/>
                <w:szCs w:val="18"/>
              </w:rPr>
              <w:t xml:space="preserve"> </w:t>
            </w:r>
            <w:r w:rsidRPr="007818F8">
              <w:rPr>
                <w:rFonts w:eastAsiaTheme="minorEastAsia"/>
                <w:sz w:val="18"/>
                <w:szCs w:val="18"/>
              </w:rPr>
              <w:t>二氧化硫的测定</w:t>
            </w:r>
            <w:r w:rsidRPr="007818F8">
              <w:rPr>
                <w:rFonts w:eastAsiaTheme="minorEastAsia"/>
                <w:sz w:val="18"/>
                <w:szCs w:val="18"/>
              </w:rPr>
              <w:t xml:space="preserve"> </w:t>
            </w:r>
            <w:r w:rsidRPr="007818F8">
              <w:rPr>
                <w:rFonts w:eastAsiaTheme="minorEastAsia"/>
                <w:sz w:val="18"/>
                <w:szCs w:val="18"/>
              </w:rPr>
              <w:t>非分散红外吸收法</w:t>
            </w:r>
          </w:p>
        </w:tc>
        <w:tc>
          <w:tcPr>
            <w:tcW w:w="1436" w:type="dxa"/>
            <w:vAlign w:val="center"/>
          </w:tcPr>
          <w:p w14:paraId="45725171" w14:textId="77777777" w:rsidR="00625513" w:rsidRPr="007818F8" w:rsidRDefault="00625513" w:rsidP="00625513">
            <w:pPr>
              <w:jc w:val="center"/>
              <w:rPr>
                <w:rFonts w:eastAsiaTheme="minorEastAsia"/>
                <w:sz w:val="18"/>
                <w:szCs w:val="18"/>
              </w:rPr>
            </w:pPr>
            <w:r w:rsidRPr="007818F8">
              <w:rPr>
                <w:rFonts w:eastAsiaTheme="minorEastAsia"/>
                <w:sz w:val="18"/>
                <w:szCs w:val="18"/>
              </w:rPr>
              <w:t>HJ 629</w:t>
            </w:r>
          </w:p>
        </w:tc>
      </w:tr>
      <w:tr w:rsidR="00625513" w:rsidRPr="007818F8" w14:paraId="369DD7D3" w14:textId="77777777" w:rsidTr="00373D0A">
        <w:trPr>
          <w:jc w:val="center"/>
        </w:trPr>
        <w:tc>
          <w:tcPr>
            <w:tcW w:w="613" w:type="dxa"/>
            <w:vMerge w:val="restart"/>
            <w:vAlign w:val="center"/>
          </w:tcPr>
          <w:p w14:paraId="3C0E5FB3" w14:textId="55B4C28D" w:rsidR="00625513" w:rsidRPr="007818F8" w:rsidRDefault="00625513" w:rsidP="00625513">
            <w:pPr>
              <w:jc w:val="center"/>
              <w:rPr>
                <w:rFonts w:eastAsiaTheme="minorEastAsia"/>
                <w:sz w:val="18"/>
                <w:szCs w:val="18"/>
              </w:rPr>
            </w:pPr>
            <w:r w:rsidRPr="007818F8">
              <w:rPr>
                <w:rFonts w:eastAsiaTheme="minorEastAsia"/>
                <w:sz w:val="18"/>
                <w:szCs w:val="18"/>
              </w:rPr>
              <w:t>3</w:t>
            </w:r>
          </w:p>
        </w:tc>
        <w:tc>
          <w:tcPr>
            <w:tcW w:w="1328" w:type="dxa"/>
            <w:vMerge w:val="restart"/>
            <w:vAlign w:val="center"/>
          </w:tcPr>
          <w:p w14:paraId="0E7A28C0" w14:textId="77777777" w:rsidR="00625513" w:rsidRPr="007818F8" w:rsidRDefault="00625513" w:rsidP="00625513">
            <w:pPr>
              <w:jc w:val="center"/>
              <w:rPr>
                <w:rFonts w:eastAsiaTheme="minorEastAsia"/>
                <w:sz w:val="18"/>
                <w:szCs w:val="18"/>
              </w:rPr>
            </w:pPr>
            <w:r w:rsidRPr="007818F8">
              <w:rPr>
                <w:rFonts w:eastAsiaTheme="minorEastAsia"/>
                <w:sz w:val="18"/>
                <w:szCs w:val="18"/>
              </w:rPr>
              <w:t>氮氧化物</w:t>
            </w:r>
          </w:p>
        </w:tc>
        <w:tc>
          <w:tcPr>
            <w:tcW w:w="5124" w:type="dxa"/>
            <w:vAlign w:val="center"/>
          </w:tcPr>
          <w:p w14:paraId="7F7A159A" w14:textId="08BD92A3" w:rsidR="00625513" w:rsidRPr="007818F8" w:rsidRDefault="00625513" w:rsidP="00625513">
            <w:pPr>
              <w:rPr>
                <w:rFonts w:eastAsiaTheme="minorEastAsia"/>
                <w:sz w:val="18"/>
                <w:szCs w:val="18"/>
              </w:rPr>
            </w:pPr>
            <w:r w:rsidRPr="007818F8">
              <w:rPr>
                <w:rFonts w:eastAsiaTheme="minorEastAsia"/>
                <w:sz w:val="18"/>
                <w:szCs w:val="18"/>
              </w:rPr>
              <w:t>固定污染源排气中氮氧化物的测定</w:t>
            </w:r>
            <w:r w:rsidR="007F462A" w:rsidRPr="007818F8">
              <w:rPr>
                <w:rFonts w:eastAsiaTheme="minorEastAsia"/>
                <w:sz w:val="18"/>
                <w:szCs w:val="18"/>
              </w:rPr>
              <w:t xml:space="preserve"> </w:t>
            </w:r>
            <w:r w:rsidRPr="007818F8">
              <w:rPr>
                <w:rFonts w:eastAsiaTheme="minorEastAsia"/>
                <w:sz w:val="18"/>
                <w:szCs w:val="18"/>
              </w:rPr>
              <w:t>紫外分光光度法</w:t>
            </w:r>
          </w:p>
        </w:tc>
        <w:tc>
          <w:tcPr>
            <w:tcW w:w="1436" w:type="dxa"/>
            <w:vAlign w:val="center"/>
          </w:tcPr>
          <w:p w14:paraId="099BBC92" w14:textId="77777777" w:rsidR="00625513" w:rsidRPr="007818F8" w:rsidRDefault="00625513" w:rsidP="00625513">
            <w:pPr>
              <w:jc w:val="center"/>
              <w:rPr>
                <w:rFonts w:eastAsiaTheme="minorEastAsia"/>
                <w:sz w:val="18"/>
                <w:szCs w:val="18"/>
              </w:rPr>
            </w:pPr>
            <w:r w:rsidRPr="007818F8">
              <w:rPr>
                <w:rFonts w:eastAsiaTheme="minorEastAsia"/>
                <w:sz w:val="18"/>
                <w:szCs w:val="18"/>
              </w:rPr>
              <w:t>HJ/T 42</w:t>
            </w:r>
          </w:p>
        </w:tc>
      </w:tr>
      <w:tr w:rsidR="00625513" w:rsidRPr="007818F8" w14:paraId="2DC76E23" w14:textId="77777777" w:rsidTr="00373D0A">
        <w:trPr>
          <w:jc w:val="center"/>
        </w:trPr>
        <w:tc>
          <w:tcPr>
            <w:tcW w:w="613" w:type="dxa"/>
            <w:vMerge/>
            <w:vAlign w:val="center"/>
          </w:tcPr>
          <w:p w14:paraId="606D88A0" w14:textId="77777777" w:rsidR="00625513" w:rsidRPr="007818F8" w:rsidRDefault="00625513" w:rsidP="00625513">
            <w:pPr>
              <w:jc w:val="center"/>
              <w:rPr>
                <w:rFonts w:eastAsiaTheme="minorEastAsia"/>
                <w:sz w:val="18"/>
                <w:szCs w:val="18"/>
              </w:rPr>
            </w:pPr>
          </w:p>
        </w:tc>
        <w:tc>
          <w:tcPr>
            <w:tcW w:w="1328" w:type="dxa"/>
            <w:vMerge/>
            <w:vAlign w:val="center"/>
          </w:tcPr>
          <w:p w14:paraId="651F4D32" w14:textId="77777777" w:rsidR="00625513" w:rsidRPr="007818F8" w:rsidRDefault="00625513" w:rsidP="00625513">
            <w:pPr>
              <w:jc w:val="center"/>
              <w:rPr>
                <w:rFonts w:eastAsiaTheme="minorEastAsia"/>
                <w:sz w:val="18"/>
                <w:szCs w:val="18"/>
              </w:rPr>
            </w:pPr>
          </w:p>
        </w:tc>
        <w:tc>
          <w:tcPr>
            <w:tcW w:w="5124" w:type="dxa"/>
            <w:vAlign w:val="center"/>
          </w:tcPr>
          <w:p w14:paraId="7CE166A7" w14:textId="2E68551E" w:rsidR="00625513" w:rsidRPr="007818F8" w:rsidRDefault="00625513" w:rsidP="00625513">
            <w:pPr>
              <w:rPr>
                <w:rFonts w:eastAsiaTheme="minorEastAsia"/>
                <w:sz w:val="18"/>
                <w:szCs w:val="18"/>
              </w:rPr>
            </w:pPr>
            <w:r w:rsidRPr="007818F8">
              <w:rPr>
                <w:rFonts w:eastAsiaTheme="minorEastAsia"/>
                <w:sz w:val="18"/>
                <w:szCs w:val="18"/>
              </w:rPr>
              <w:t>固定污染源排气中氮氧化物的测定</w:t>
            </w:r>
            <w:r w:rsidR="007F462A" w:rsidRPr="007818F8">
              <w:rPr>
                <w:rFonts w:eastAsiaTheme="minorEastAsia"/>
                <w:sz w:val="18"/>
                <w:szCs w:val="18"/>
              </w:rPr>
              <w:t xml:space="preserve"> </w:t>
            </w:r>
            <w:r w:rsidRPr="007818F8">
              <w:rPr>
                <w:rFonts w:eastAsiaTheme="minorEastAsia"/>
                <w:sz w:val="18"/>
                <w:szCs w:val="18"/>
              </w:rPr>
              <w:t>盐酸</w:t>
            </w:r>
            <w:proofErr w:type="gramStart"/>
            <w:r w:rsidRPr="007818F8">
              <w:rPr>
                <w:rFonts w:eastAsiaTheme="minorEastAsia"/>
                <w:sz w:val="18"/>
                <w:szCs w:val="18"/>
              </w:rPr>
              <w:t>萘</w:t>
            </w:r>
            <w:proofErr w:type="gramEnd"/>
            <w:r w:rsidRPr="007818F8">
              <w:rPr>
                <w:rFonts w:eastAsiaTheme="minorEastAsia"/>
                <w:sz w:val="18"/>
                <w:szCs w:val="18"/>
              </w:rPr>
              <w:t>乙二胺分光光度法</w:t>
            </w:r>
          </w:p>
        </w:tc>
        <w:tc>
          <w:tcPr>
            <w:tcW w:w="1436" w:type="dxa"/>
            <w:vAlign w:val="center"/>
          </w:tcPr>
          <w:p w14:paraId="6E2C1FA8" w14:textId="77777777" w:rsidR="00625513" w:rsidRPr="007818F8" w:rsidRDefault="00625513" w:rsidP="00625513">
            <w:pPr>
              <w:jc w:val="center"/>
              <w:rPr>
                <w:rFonts w:eastAsiaTheme="minorEastAsia"/>
                <w:sz w:val="18"/>
                <w:szCs w:val="18"/>
              </w:rPr>
            </w:pPr>
            <w:r w:rsidRPr="007818F8">
              <w:rPr>
                <w:rFonts w:eastAsiaTheme="minorEastAsia"/>
                <w:sz w:val="18"/>
                <w:szCs w:val="18"/>
              </w:rPr>
              <w:t>HJ/T 43</w:t>
            </w:r>
          </w:p>
        </w:tc>
      </w:tr>
      <w:tr w:rsidR="00625513" w:rsidRPr="007818F8" w14:paraId="55A4728A" w14:textId="77777777" w:rsidTr="00373D0A">
        <w:trPr>
          <w:jc w:val="center"/>
        </w:trPr>
        <w:tc>
          <w:tcPr>
            <w:tcW w:w="613" w:type="dxa"/>
            <w:vMerge/>
            <w:vAlign w:val="center"/>
          </w:tcPr>
          <w:p w14:paraId="56D9032A" w14:textId="77777777" w:rsidR="00625513" w:rsidRPr="007818F8" w:rsidRDefault="00625513" w:rsidP="00625513">
            <w:pPr>
              <w:jc w:val="center"/>
              <w:rPr>
                <w:rFonts w:eastAsiaTheme="minorEastAsia"/>
                <w:sz w:val="18"/>
                <w:szCs w:val="18"/>
              </w:rPr>
            </w:pPr>
          </w:p>
        </w:tc>
        <w:tc>
          <w:tcPr>
            <w:tcW w:w="1328" w:type="dxa"/>
            <w:vMerge/>
            <w:vAlign w:val="center"/>
          </w:tcPr>
          <w:p w14:paraId="5E5B42EA" w14:textId="77777777" w:rsidR="00625513" w:rsidRPr="007818F8" w:rsidRDefault="00625513" w:rsidP="00625513">
            <w:pPr>
              <w:jc w:val="center"/>
              <w:rPr>
                <w:rFonts w:eastAsiaTheme="minorEastAsia"/>
                <w:sz w:val="18"/>
                <w:szCs w:val="18"/>
              </w:rPr>
            </w:pPr>
          </w:p>
        </w:tc>
        <w:tc>
          <w:tcPr>
            <w:tcW w:w="5124" w:type="dxa"/>
            <w:vAlign w:val="center"/>
          </w:tcPr>
          <w:p w14:paraId="6E22F0FC" w14:textId="5BCD91EB" w:rsidR="00625513" w:rsidRPr="007818F8" w:rsidRDefault="00625513" w:rsidP="00625513">
            <w:pPr>
              <w:rPr>
                <w:rFonts w:eastAsiaTheme="minorEastAsia"/>
                <w:sz w:val="18"/>
                <w:szCs w:val="18"/>
              </w:rPr>
            </w:pPr>
            <w:r w:rsidRPr="007818F8">
              <w:rPr>
                <w:rFonts w:eastAsiaTheme="minorEastAsia"/>
                <w:sz w:val="18"/>
                <w:szCs w:val="18"/>
              </w:rPr>
              <w:t>固定污染源废气</w:t>
            </w:r>
            <w:r w:rsidR="007F462A" w:rsidRPr="007818F8">
              <w:rPr>
                <w:rFonts w:eastAsiaTheme="minorEastAsia"/>
                <w:sz w:val="18"/>
                <w:szCs w:val="18"/>
              </w:rPr>
              <w:t xml:space="preserve"> </w:t>
            </w:r>
            <w:r w:rsidRPr="007818F8">
              <w:rPr>
                <w:rFonts w:eastAsiaTheme="minorEastAsia"/>
                <w:sz w:val="18"/>
                <w:szCs w:val="18"/>
              </w:rPr>
              <w:t>氮氧化物的测定</w:t>
            </w:r>
            <w:r w:rsidRPr="007818F8">
              <w:rPr>
                <w:rFonts w:eastAsiaTheme="minorEastAsia"/>
                <w:sz w:val="18"/>
                <w:szCs w:val="18"/>
              </w:rPr>
              <w:t xml:space="preserve"> </w:t>
            </w:r>
            <w:r w:rsidRPr="007818F8">
              <w:rPr>
                <w:rFonts w:eastAsiaTheme="minorEastAsia"/>
                <w:sz w:val="18"/>
                <w:szCs w:val="18"/>
              </w:rPr>
              <w:t>非分散红外吸收法</w:t>
            </w:r>
          </w:p>
        </w:tc>
        <w:tc>
          <w:tcPr>
            <w:tcW w:w="1436" w:type="dxa"/>
            <w:vAlign w:val="center"/>
          </w:tcPr>
          <w:p w14:paraId="4D83D58D" w14:textId="77777777" w:rsidR="00625513" w:rsidRPr="007818F8" w:rsidRDefault="00625513" w:rsidP="00625513">
            <w:pPr>
              <w:jc w:val="center"/>
              <w:rPr>
                <w:rFonts w:eastAsiaTheme="minorEastAsia"/>
                <w:sz w:val="18"/>
                <w:szCs w:val="18"/>
              </w:rPr>
            </w:pPr>
            <w:r w:rsidRPr="007818F8">
              <w:rPr>
                <w:rFonts w:eastAsiaTheme="minorEastAsia"/>
                <w:sz w:val="18"/>
                <w:szCs w:val="18"/>
              </w:rPr>
              <w:t>HJ 692</w:t>
            </w:r>
          </w:p>
        </w:tc>
      </w:tr>
      <w:tr w:rsidR="00625513" w:rsidRPr="007818F8" w14:paraId="54D757C0" w14:textId="77777777" w:rsidTr="00373D0A">
        <w:trPr>
          <w:jc w:val="center"/>
        </w:trPr>
        <w:tc>
          <w:tcPr>
            <w:tcW w:w="613" w:type="dxa"/>
            <w:vMerge/>
            <w:vAlign w:val="center"/>
          </w:tcPr>
          <w:p w14:paraId="20CAFCB0" w14:textId="77777777" w:rsidR="00625513" w:rsidRPr="007818F8" w:rsidRDefault="00625513" w:rsidP="00625513">
            <w:pPr>
              <w:jc w:val="center"/>
              <w:rPr>
                <w:rFonts w:eastAsiaTheme="minorEastAsia"/>
                <w:sz w:val="18"/>
                <w:szCs w:val="18"/>
              </w:rPr>
            </w:pPr>
          </w:p>
        </w:tc>
        <w:tc>
          <w:tcPr>
            <w:tcW w:w="1328" w:type="dxa"/>
            <w:vMerge/>
            <w:vAlign w:val="center"/>
          </w:tcPr>
          <w:p w14:paraId="264CBCA3" w14:textId="77777777" w:rsidR="00625513" w:rsidRPr="007818F8" w:rsidRDefault="00625513" w:rsidP="00625513">
            <w:pPr>
              <w:jc w:val="center"/>
              <w:rPr>
                <w:rFonts w:eastAsiaTheme="minorEastAsia"/>
                <w:sz w:val="18"/>
                <w:szCs w:val="18"/>
              </w:rPr>
            </w:pPr>
          </w:p>
        </w:tc>
        <w:tc>
          <w:tcPr>
            <w:tcW w:w="5124" w:type="dxa"/>
            <w:vAlign w:val="center"/>
          </w:tcPr>
          <w:p w14:paraId="68ED84BE" w14:textId="62222894" w:rsidR="00625513" w:rsidRPr="007818F8" w:rsidRDefault="00625513" w:rsidP="00625513">
            <w:pPr>
              <w:rPr>
                <w:rFonts w:eastAsiaTheme="minorEastAsia"/>
                <w:sz w:val="18"/>
                <w:szCs w:val="18"/>
              </w:rPr>
            </w:pPr>
            <w:r w:rsidRPr="007818F8">
              <w:rPr>
                <w:rFonts w:eastAsiaTheme="minorEastAsia"/>
                <w:sz w:val="18"/>
                <w:szCs w:val="18"/>
              </w:rPr>
              <w:t>固定污染源</w:t>
            </w:r>
            <w:r w:rsidR="007F462A" w:rsidRPr="007818F8">
              <w:rPr>
                <w:rFonts w:eastAsiaTheme="minorEastAsia"/>
                <w:sz w:val="18"/>
                <w:szCs w:val="18"/>
              </w:rPr>
              <w:t>废气</w:t>
            </w:r>
            <w:r w:rsidR="007F462A" w:rsidRPr="007818F8">
              <w:rPr>
                <w:rFonts w:eastAsiaTheme="minorEastAsia"/>
                <w:sz w:val="18"/>
                <w:szCs w:val="18"/>
              </w:rPr>
              <w:t xml:space="preserve"> </w:t>
            </w:r>
            <w:r w:rsidRPr="007818F8">
              <w:rPr>
                <w:rFonts w:eastAsiaTheme="minorEastAsia"/>
                <w:sz w:val="18"/>
                <w:szCs w:val="18"/>
              </w:rPr>
              <w:t>氮氧化物的测定</w:t>
            </w:r>
            <w:r w:rsidR="007F462A" w:rsidRPr="007818F8">
              <w:rPr>
                <w:rFonts w:eastAsiaTheme="minorEastAsia"/>
                <w:sz w:val="18"/>
                <w:szCs w:val="18"/>
              </w:rPr>
              <w:t xml:space="preserve"> </w:t>
            </w:r>
            <w:r w:rsidRPr="007818F8">
              <w:rPr>
                <w:rFonts w:eastAsiaTheme="minorEastAsia"/>
                <w:sz w:val="18"/>
                <w:szCs w:val="18"/>
              </w:rPr>
              <w:t>定电位电解法</w:t>
            </w:r>
          </w:p>
        </w:tc>
        <w:tc>
          <w:tcPr>
            <w:tcW w:w="1436" w:type="dxa"/>
            <w:vAlign w:val="center"/>
          </w:tcPr>
          <w:p w14:paraId="7B0A4A75" w14:textId="77777777" w:rsidR="00625513" w:rsidRPr="007818F8" w:rsidRDefault="00625513" w:rsidP="00625513">
            <w:pPr>
              <w:jc w:val="center"/>
              <w:rPr>
                <w:rFonts w:eastAsiaTheme="minorEastAsia"/>
                <w:sz w:val="18"/>
                <w:szCs w:val="18"/>
              </w:rPr>
            </w:pPr>
            <w:r w:rsidRPr="007818F8">
              <w:rPr>
                <w:rFonts w:eastAsiaTheme="minorEastAsia"/>
                <w:sz w:val="18"/>
                <w:szCs w:val="18"/>
              </w:rPr>
              <w:t>HJ 693</w:t>
            </w:r>
          </w:p>
        </w:tc>
      </w:tr>
      <w:tr w:rsidR="00625513" w:rsidRPr="007818F8" w14:paraId="12AA7E31" w14:textId="77777777" w:rsidTr="00373D0A">
        <w:trPr>
          <w:jc w:val="center"/>
        </w:trPr>
        <w:tc>
          <w:tcPr>
            <w:tcW w:w="613" w:type="dxa"/>
            <w:vAlign w:val="center"/>
          </w:tcPr>
          <w:p w14:paraId="0EE5A98D" w14:textId="7D3A3F35" w:rsidR="00625513" w:rsidRPr="007818F8" w:rsidRDefault="00625513" w:rsidP="00625513">
            <w:pPr>
              <w:jc w:val="center"/>
              <w:rPr>
                <w:rFonts w:eastAsiaTheme="minorEastAsia"/>
                <w:sz w:val="18"/>
                <w:szCs w:val="18"/>
              </w:rPr>
            </w:pPr>
            <w:r w:rsidRPr="007818F8">
              <w:rPr>
                <w:rFonts w:eastAsiaTheme="minorEastAsia"/>
                <w:sz w:val="18"/>
                <w:szCs w:val="18"/>
              </w:rPr>
              <w:t>4</w:t>
            </w:r>
          </w:p>
        </w:tc>
        <w:tc>
          <w:tcPr>
            <w:tcW w:w="1328" w:type="dxa"/>
            <w:vAlign w:val="center"/>
          </w:tcPr>
          <w:p w14:paraId="1BA63A7D" w14:textId="3FB5522C" w:rsidR="00625513" w:rsidRPr="007818F8" w:rsidRDefault="00625513" w:rsidP="00625513">
            <w:pPr>
              <w:jc w:val="center"/>
              <w:rPr>
                <w:rFonts w:eastAsiaTheme="minorEastAsia"/>
                <w:sz w:val="18"/>
                <w:szCs w:val="18"/>
              </w:rPr>
            </w:pPr>
            <w:r w:rsidRPr="007818F8">
              <w:rPr>
                <w:rFonts w:eastAsiaTheme="minorEastAsia"/>
                <w:sz w:val="18"/>
                <w:szCs w:val="18"/>
              </w:rPr>
              <w:t>一氧化碳</w:t>
            </w:r>
          </w:p>
        </w:tc>
        <w:tc>
          <w:tcPr>
            <w:tcW w:w="5124" w:type="dxa"/>
            <w:vAlign w:val="center"/>
          </w:tcPr>
          <w:p w14:paraId="531E8857" w14:textId="030318F7" w:rsidR="00625513" w:rsidRPr="007818F8" w:rsidRDefault="00625513" w:rsidP="00625513">
            <w:pPr>
              <w:rPr>
                <w:rFonts w:eastAsiaTheme="minorEastAsia"/>
                <w:sz w:val="18"/>
                <w:szCs w:val="18"/>
              </w:rPr>
            </w:pPr>
            <w:r w:rsidRPr="007818F8">
              <w:rPr>
                <w:rFonts w:eastAsiaTheme="minorEastAsia"/>
                <w:sz w:val="18"/>
                <w:szCs w:val="18"/>
              </w:rPr>
              <w:t>固定污染源排气中一氧化碳的测定</w:t>
            </w:r>
            <w:r w:rsidR="007F462A" w:rsidRPr="007818F8">
              <w:rPr>
                <w:rFonts w:eastAsiaTheme="minorEastAsia"/>
                <w:sz w:val="18"/>
                <w:szCs w:val="18"/>
              </w:rPr>
              <w:t xml:space="preserve"> </w:t>
            </w:r>
            <w:r w:rsidRPr="007818F8">
              <w:rPr>
                <w:rFonts w:eastAsiaTheme="minorEastAsia"/>
                <w:sz w:val="18"/>
                <w:szCs w:val="18"/>
              </w:rPr>
              <w:t>非色散红外吸收法</w:t>
            </w:r>
          </w:p>
        </w:tc>
        <w:tc>
          <w:tcPr>
            <w:tcW w:w="1436" w:type="dxa"/>
            <w:vAlign w:val="center"/>
          </w:tcPr>
          <w:p w14:paraId="55615945" w14:textId="6BF11114" w:rsidR="00625513" w:rsidRPr="007818F8" w:rsidRDefault="00625513" w:rsidP="00625513">
            <w:pPr>
              <w:jc w:val="center"/>
              <w:rPr>
                <w:rFonts w:eastAsiaTheme="minorEastAsia"/>
                <w:sz w:val="18"/>
                <w:szCs w:val="18"/>
              </w:rPr>
            </w:pPr>
            <w:r w:rsidRPr="007818F8">
              <w:rPr>
                <w:rFonts w:eastAsiaTheme="minorEastAsia"/>
                <w:sz w:val="18"/>
                <w:szCs w:val="18"/>
              </w:rPr>
              <w:t>HJ/T 44</w:t>
            </w:r>
          </w:p>
        </w:tc>
      </w:tr>
      <w:tr w:rsidR="00625513" w:rsidRPr="007818F8" w14:paraId="175E39FB" w14:textId="77777777" w:rsidTr="00373D0A">
        <w:trPr>
          <w:jc w:val="center"/>
        </w:trPr>
        <w:tc>
          <w:tcPr>
            <w:tcW w:w="613" w:type="dxa"/>
            <w:vMerge w:val="restart"/>
            <w:vAlign w:val="center"/>
          </w:tcPr>
          <w:p w14:paraId="644E344B" w14:textId="5F4BBA71" w:rsidR="00625513" w:rsidRPr="007818F8" w:rsidRDefault="00625513" w:rsidP="00625513">
            <w:pPr>
              <w:jc w:val="center"/>
              <w:rPr>
                <w:rFonts w:eastAsiaTheme="minorEastAsia"/>
                <w:sz w:val="18"/>
                <w:szCs w:val="18"/>
              </w:rPr>
            </w:pPr>
            <w:r w:rsidRPr="007818F8">
              <w:rPr>
                <w:rFonts w:eastAsiaTheme="minorEastAsia"/>
                <w:sz w:val="18"/>
                <w:szCs w:val="18"/>
              </w:rPr>
              <w:t>5</w:t>
            </w:r>
          </w:p>
        </w:tc>
        <w:tc>
          <w:tcPr>
            <w:tcW w:w="1328" w:type="dxa"/>
            <w:vMerge w:val="restart"/>
            <w:vAlign w:val="center"/>
          </w:tcPr>
          <w:p w14:paraId="27390F64" w14:textId="77777777" w:rsidR="00625513" w:rsidRPr="007818F8" w:rsidRDefault="00625513" w:rsidP="00625513">
            <w:pPr>
              <w:jc w:val="center"/>
              <w:rPr>
                <w:rFonts w:eastAsiaTheme="minorEastAsia"/>
                <w:sz w:val="18"/>
                <w:szCs w:val="18"/>
              </w:rPr>
            </w:pPr>
            <w:r w:rsidRPr="007818F8">
              <w:rPr>
                <w:rFonts w:eastAsiaTheme="minorEastAsia"/>
                <w:sz w:val="18"/>
                <w:szCs w:val="18"/>
              </w:rPr>
              <w:t>汞及其化合物</w:t>
            </w:r>
          </w:p>
        </w:tc>
        <w:tc>
          <w:tcPr>
            <w:tcW w:w="5124" w:type="dxa"/>
            <w:vAlign w:val="center"/>
          </w:tcPr>
          <w:p w14:paraId="5310499E" w14:textId="77777777" w:rsidR="00625513" w:rsidRPr="007818F8" w:rsidRDefault="00625513" w:rsidP="00625513">
            <w:pPr>
              <w:rPr>
                <w:rFonts w:eastAsiaTheme="minorEastAsia"/>
                <w:sz w:val="18"/>
                <w:szCs w:val="18"/>
              </w:rPr>
            </w:pPr>
            <w:r w:rsidRPr="007818F8">
              <w:rPr>
                <w:rFonts w:eastAsiaTheme="minorEastAsia"/>
                <w:sz w:val="18"/>
                <w:szCs w:val="18"/>
              </w:rPr>
              <w:t>固定污染源废气</w:t>
            </w:r>
            <w:r w:rsidRPr="007818F8">
              <w:rPr>
                <w:rFonts w:eastAsiaTheme="minorEastAsia"/>
                <w:sz w:val="18"/>
                <w:szCs w:val="18"/>
              </w:rPr>
              <w:t xml:space="preserve"> </w:t>
            </w:r>
            <w:r w:rsidRPr="007818F8">
              <w:rPr>
                <w:rFonts w:eastAsiaTheme="minorEastAsia"/>
                <w:sz w:val="18"/>
                <w:szCs w:val="18"/>
              </w:rPr>
              <w:t>汞的测定</w:t>
            </w:r>
            <w:r w:rsidRPr="007818F8">
              <w:rPr>
                <w:rFonts w:eastAsiaTheme="minorEastAsia"/>
                <w:sz w:val="18"/>
                <w:szCs w:val="18"/>
              </w:rPr>
              <w:t xml:space="preserve"> </w:t>
            </w:r>
            <w:r w:rsidRPr="007818F8">
              <w:rPr>
                <w:rFonts w:eastAsiaTheme="minorEastAsia"/>
                <w:sz w:val="18"/>
                <w:szCs w:val="18"/>
              </w:rPr>
              <w:t>冷原子吸收分光光度法（暂行）</w:t>
            </w:r>
          </w:p>
        </w:tc>
        <w:tc>
          <w:tcPr>
            <w:tcW w:w="1436" w:type="dxa"/>
            <w:vAlign w:val="center"/>
          </w:tcPr>
          <w:p w14:paraId="32E50785" w14:textId="77777777" w:rsidR="00625513" w:rsidRPr="007818F8" w:rsidRDefault="00625513" w:rsidP="00625513">
            <w:pPr>
              <w:jc w:val="center"/>
              <w:rPr>
                <w:rFonts w:eastAsiaTheme="minorEastAsia"/>
                <w:sz w:val="18"/>
                <w:szCs w:val="18"/>
              </w:rPr>
            </w:pPr>
            <w:r w:rsidRPr="007818F8">
              <w:rPr>
                <w:rFonts w:eastAsiaTheme="minorEastAsia"/>
                <w:sz w:val="18"/>
                <w:szCs w:val="18"/>
              </w:rPr>
              <w:t>HJ 543</w:t>
            </w:r>
          </w:p>
        </w:tc>
      </w:tr>
      <w:tr w:rsidR="00625513" w:rsidRPr="007818F8" w14:paraId="33720609" w14:textId="77777777" w:rsidTr="00373D0A">
        <w:trPr>
          <w:jc w:val="center"/>
        </w:trPr>
        <w:tc>
          <w:tcPr>
            <w:tcW w:w="613" w:type="dxa"/>
            <w:vMerge/>
            <w:vAlign w:val="center"/>
          </w:tcPr>
          <w:p w14:paraId="6AD44B9B" w14:textId="77777777" w:rsidR="00625513" w:rsidRPr="007818F8" w:rsidRDefault="00625513" w:rsidP="00625513">
            <w:pPr>
              <w:jc w:val="center"/>
              <w:rPr>
                <w:rFonts w:eastAsiaTheme="minorEastAsia"/>
                <w:sz w:val="18"/>
                <w:szCs w:val="18"/>
              </w:rPr>
            </w:pPr>
          </w:p>
        </w:tc>
        <w:tc>
          <w:tcPr>
            <w:tcW w:w="1328" w:type="dxa"/>
            <w:vMerge/>
            <w:vAlign w:val="center"/>
          </w:tcPr>
          <w:p w14:paraId="6D656ECB" w14:textId="77777777" w:rsidR="00625513" w:rsidRPr="007818F8" w:rsidRDefault="00625513" w:rsidP="00625513">
            <w:pPr>
              <w:jc w:val="center"/>
              <w:rPr>
                <w:rFonts w:eastAsiaTheme="minorEastAsia"/>
                <w:sz w:val="18"/>
                <w:szCs w:val="18"/>
              </w:rPr>
            </w:pPr>
          </w:p>
        </w:tc>
        <w:tc>
          <w:tcPr>
            <w:tcW w:w="5124" w:type="dxa"/>
            <w:vAlign w:val="center"/>
          </w:tcPr>
          <w:p w14:paraId="67585AC1" w14:textId="04760876" w:rsidR="00625513" w:rsidRPr="007818F8" w:rsidRDefault="00625513" w:rsidP="00625513">
            <w:pPr>
              <w:rPr>
                <w:rFonts w:eastAsiaTheme="minorEastAsia"/>
                <w:sz w:val="18"/>
                <w:szCs w:val="18"/>
              </w:rPr>
            </w:pPr>
            <w:r w:rsidRPr="007818F8">
              <w:rPr>
                <w:rFonts w:eastAsiaTheme="minorEastAsia"/>
                <w:color w:val="000000"/>
                <w:kern w:val="0"/>
                <w:sz w:val="18"/>
                <w:szCs w:val="18"/>
              </w:rPr>
              <w:t>固定污染源废气</w:t>
            </w:r>
            <w:r w:rsidRPr="007818F8">
              <w:rPr>
                <w:rFonts w:eastAsiaTheme="minorEastAsia"/>
                <w:color w:val="000000"/>
                <w:kern w:val="0"/>
                <w:sz w:val="18"/>
                <w:szCs w:val="18"/>
              </w:rPr>
              <w:t xml:space="preserve"> </w:t>
            </w:r>
            <w:r w:rsidRPr="007818F8">
              <w:rPr>
                <w:rFonts w:eastAsiaTheme="minorEastAsia"/>
                <w:color w:val="000000"/>
                <w:kern w:val="0"/>
                <w:sz w:val="18"/>
                <w:szCs w:val="18"/>
              </w:rPr>
              <w:t>气态汞的测定</w:t>
            </w:r>
            <w:r w:rsidRPr="007818F8">
              <w:rPr>
                <w:rFonts w:eastAsiaTheme="minorEastAsia"/>
                <w:color w:val="000000"/>
                <w:kern w:val="0"/>
                <w:sz w:val="18"/>
                <w:szCs w:val="18"/>
              </w:rPr>
              <w:t xml:space="preserve"> </w:t>
            </w:r>
            <w:r w:rsidRPr="007818F8">
              <w:rPr>
                <w:rFonts w:eastAsiaTheme="minorEastAsia"/>
                <w:color w:val="000000"/>
                <w:kern w:val="0"/>
                <w:sz w:val="18"/>
                <w:szCs w:val="18"/>
              </w:rPr>
              <w:t>活性炭吸附</w:t>
            </w:r>
            <w:r w:rsidRPr="007818F8">
              <w:rPr>
                <w:rFonts w:eastAsiaTheme="minorEastAsia"/>
                <w:color w:val="000000"/>
                <w:kern w:val="0"/>
                <w:sz w:val="18"/>
                <w:szCs w:val="18"/>
              </w:rPr>
              <w:t>/</w:t>
            </w:r>
            <w:r w:rsidRPr="007818F8">
              <w:rPr>
                <w:rFonts w:eastAsiaTheme="minorEastAsia"/>
                <w:color w:val="000000"/>
                <w:kern w:val="0"/>
                <w:sz w:val="18"/>
                <w:szCs w:val="18"/>
              </w:rPr>
              <w:t>热裂解原子吸收分光光度法</w:t>
            </w:r>
          </w:p>
        </w:tc>
        <w:tc>
          <w:tcPr>
            <w:tcW w:w="1436" w:type="dxa"/>
            <w:vAlign w:val="center"/>
          </w:tcPr>
          <w:p w14:paraId="439E8571" w14:textId="047B2892" w:rsidR="00625513" w:rsidRPr="007818F8" w:rsidRDefault="00625513" w:rsidP="00625513">
            <w:pPr>
              <w:jc w:val="center"/>
              <w:rPr>
                <w:rFonts w:eastAsiaTheme="minorEastAsia"/>
                <w:sz w:val="18"/>
                <w:szCs w:val="18"/>
              </w:rPr>
            </w:pPr>
            <w:r w:rsidRPr="007818F8">
              <w:rPr>
                <w:rFonts w:eastAsiaTheme="minorEastAsia"/>
                <w:sz w:val="18"/>
                <w:szCs w:val="18"/>
              </w:rPr>
              <w:t>HJ 917</w:t>
            </w:r>
          </w:p>
        </w:tc>
      </w:tr>
      <w:tr w:rsidR="00625513" w:rsidRPr="007818F8" w14:paraId="7CE9DD1D" w14:textId="77777777" w:rsidTr="00373D0A">
        <w:trPr>
          <w:jc w:val="center"/>
        </w:trPr>
        <w:tc>
          <w:tcPr>
            <w:tcW w:w="613" w:type="dxa"/>
            <w:vAlign w:val="center"/>
          </w:tcPr>
          <w:p w14:paraId="45EB2D32" w14:textId="773C7171" w:rsidR="00625513" w:rsidRPr="007818F8" w:rsidRDefault="00625513" w:rsidP="00625513">
            <w:pPr>
              <w:jc w:val="center"/>
              <w:rPr>
                <w:rFonts w:eastAsiaTheme="minorEastAsia"/>
                <w:sz w:val="18"/>
                <w:szCs w:val="18"/>
              </w:rPr>
            </w:pPr>
            <w:r w:rsidRPr="007818F8">
              <w:rPr>
                <w:rFonts w:eastAsiaTheme="minorEastAsia"/>
                <w:sz w:val="18"/>
                <w:szCs w:val="18"/>
              </w:rPr>
              <w:t>6</w:t>
            </w:r>
          </w:p>
        </w:tc>
        <w:tc>
          <w:tcPr>
            <w:tcW w:w="1328" w:type="dxa"/>
            <w:vAlign w:val="center"/>
          </w:tcPr>
          <w:p w14:paraId="6A31BE7D" w14:textId="4B997973" w:rsidR="00625513" w:rsidRPr="007818F8" w:rsidRDefault="00625513" w:rsidP="00625513">
            <w:pPr>
              <w:jc w:val="center"/>
              <w:rPr>
                <w:rFonts w:eastAsiaTheme="minorEastAsia"/>
                <w:sz w:val="18"/>
                <w:szCs w:val="18"/>
              </w:rPr>
            </w:pPr>
            <w:r w:rsidRPr="007818F8">
              <w:rPr>
                <w:rFonts w:eastAsiaTheme="minorEastAsia"/>
                <w:sz w:val="18"/>
                <w:szCs w:val="18"/>
              </w:rPr>
              <w:t>烟气黑度</w:t>
            </w:r>
          </w:p>
        </w:tc>
        <w:tc>
          <w:tcPr>
            <w:tcW w:w="5124" w:type="dxa"/>
            <w:vAlign w:val="center"/>
          </w:tcPr>
          <w:p w14:paraId="1165ADC2" w14:textId="2D1849B0" w:rsidR="00625513" w:rsidRPr="007818F8" w:rsidRDefault="00625513" w:rsidP="00625513">
            <w:pPr>
              <w:rPr>
                <w:rFonts w:eastAsiaTheme="minorEastAsia"/>
                <w:sz w:val="18"/>
                <w:szCs w:val="18"/>
              </w:rPr>
            </w:pPr>
            <w:r w:rsidRPr="007818F8">
              <w:rPr>
                <w:rFonts w:eastAsiaTheme="minorEastAsia"/>
                <w:sz w:val="18"/>
                <w:szCs w:val="18"/>
              </w:rPr>
              <w:t>固定污染源排放烟气黑度的测定</w:t>
            </w:r>
            <w:r w:rsidRPr="007818F8">
              <w:rPr>
                <w:rFonts w:eastAsiaTheme="minorEastAsia"/>
                <w:sz w:val="18"/>
                <w:szCs w:val="18"/>
              </w:rPr>
              <w:t xml:space="preserve"> </w:t>
            </w:r>
            <w:r w:rsidRPr="007818F8">
              <w:rPr>
                <w:rFonts w:eastAsiaTheme="minorEastAsia"/>
                <w:sz w:val="18"/>
                <w:szCs w:val="18"/>
              </w:rPr>
              <w:t>林格曼烟气黑度图法</w:t>
            </w:r>
          </w:p>
        </w:tc>
        <w:tc>
          <w:tcPr>
            <w:tcW w:w="1436" w:type="dxa"/>
            <w:vAlign w:val="center"/>
          </w:tcPr>
          <w:p w14:paraId="04C7B7FB" w14:textId="506F8351" w:rsidR="00625513" w:rsidRPr="007818F8" w:rsidRDefault="00625513" w:rsidP="00625513">
            <w:pPr>
              <w:jc w:val="center"/>
              <w:rPr>
                <w:rFonts w:eastAsiaTheme="minorEastAsia"/>
                <w:sz w:val="18"/>
                <w:szCs w:val="18"/>
              </w:rPr>
            </w:pPr>
            <w:r w:rsidRPr="007818F8">
              <w:rPr>
                <w:rFonts w:eastAsiaTheme="minorEastAsia"/>
                <w:sz w:val="18"/>
                <w:szCs w:val="18"/>
              </w:rPr>
              <w:t>HJ/T 398</w:t>
            </w:r>
          </w:p>
        </w:tc>
      </w:tr>
    </w:tbl>
    <w:p w14:paraId="68B56404" w14:textId="19D58322" w:rsidR="00E46F0C" w:rsidRPr="007818F8" w:rsidRDefault="00E46F0C" w:rsidP="006733D6">
      <w:pPr>
        <w:pStyle w:val="a5"/>
        <w:spacing w:beforeLines="50" w:before="156"/>
        <w:ind w:left="0"/>
        <w:rPr>
          <w:rFonts w:ascii="Times New Roman"/>
        </w:rPr>
      </w:pPr>
      <w:bookmarkStart w:id="129" w:name="_Hlk535412489"/>
      <w:bookmarkEnd w:id="128"/>
      <w:r w:rsidRPr="007818F8">
        <w:rPr>
          <w:rFonts w:ascii="Times New Roman"/>
        </w:rPr>
        <w:t>大气污染物基准</w:t>
      </w:r>
      <w:r w:rsidR="00735567" w:rsidRPr="007818F8">
        <w:rPr>
          <w:rFonts w:ascii="Times New Roman"/>
        </w:rPr>
        <w:t>氧</w:t>
      </w:r>
      <w:r w:rsidRPr="007818F8">
        <w:rPr>
          <w:rFonts w:ascii="Times New Roman"/>
        </w:rPr>
        <w:t>含量排放浓度折算方法</w:t>
      </w:r>
    </w:p>
    <w:p w14:paraId="11CAD741" w14:textId="4E746FE1" w:rsidR="00E46F0C" w:rsidRPr="007818F8" w:rsidRDefault="00E46F0C" w:rsidP="00687A50">
      <w:pPr>
        <w:pStyle w:val="af1"/>
        <w:spacing w:line="360" w:lineRule="auto"/>
        <w:rPr>
          <w:rFonts w:ascii="Times New Roman" w:eastAsiaTheme="minorEastAsia"/>
        </w:rPr>
      </w:pPr>
      <w:r w:rsidRPr="007818F8">
        <w:rPr>
          <w:rFonts w:ascii="Times New Roman" w:eastAsiaTheme="minorEastAsia"/>
        </w:rPr>
        <w:t>实测的锅炉颗粒物、二氧化硫、氮氧化物、</w:t>
      </w:r>
      <w:r w:rsidR="00326989" w:rsidRPr="007818F8">
        <w:rPr>
          <w:rFonts w:ascii="Times New Roman" w:eastAsiaTheme="minorEastAsia"/>
        </w:rPr>
        <w:t>一氧化碳、</w:t>
      </w:r>
      <w:r w:rsidRPr="007818F8">
        <w:rPr>
          <w:rFonts w:ascii="Times New Roman" w:eastAsiaTheme="minorEastAsia"/>
        </w:rPr>
        <w:t>汞及其化合物的排放浓度，应执行</w:t>
      </w:r>
      <w:r w:rsidRPr="007818F8">
        <w:rPr>
          <w:rFonts w:ascii="Times New Roman" w:eastAsiaTheme="minorEastAsia"/>
        </w:rPr>
        <w:t>GB 5468</w:t>
      </w:r>
      <w:r w:rsidRPr="007818F8">
        <w:rPr>
          <w:rFonts w:ascii="Times New Roman" w:eastAsiaTheme="minorEastAsia"/>
        </w:rPr>
        <w:t>或</w:t>
      </w:r>
      <w:r w:rsidRPr="007818F8">
        <w:rPr>
          <w:rFonts w:ascii="Times New Roman" w:eastAsiaTheme="minorEastAsia"/>
        </w:rPr>
        <w:t>GB/T 16157</w:t>
      </w:r>
      <w:r w:rsidRPr="007818F8">
        <w:rPr>
          <w:rFonts w:ascii="Times New Roman" w:eastAsiaTheme="minorEastAsia"/>
        </w:rPr>
        <w:t>规定，按公式（</w:t>
      </w:r>
      <w:r w:rsidRPr="007818F8">
        <w:rPr>
          <w:rFonts w:ascii="Times New Roman" w:eastAsiaTheme="minorEastAsia"/>
        </w:rPr>
        <w:t>1</w:t>
      </w:r>
      <w:r w:rsidRPr="007818F8">
        <w:rPr>
          <w:rFonts w:ascii="Times New Roman" w:eastAsiaTheme="minorEastAsia"/>
        </w:rPr>
        <w:t>）折算为基准氧含量排放浓度。各类燃烧设备的基准氧含量按表</w:t>
      </w:r>
      <w:r w:rsidR="00AD6E9A" w:rsidRPr="007818F8">
        <w:rPr>
          <w:rFonts w:ascii="Times New Roman" w:eastAsiaTheme="minorEastAsia"/>
        </w:rPr>
        <w:t>6</w:t>
      </w:r>
      <w:r w:rsidRPr="007818F8">
        <w:rPr>
          <w:rFonts w:ascii="Times New Roman" w:eastAsiaTheme="minorEastAsia"/>
        </w:rPr>
        <w:t>的规定执行。</w:t>
      </w:r>
    </w:p>
    <w:p w14:paraId="2DB09E5F" w14:textId="019956D3" w:rsidR="00E46F0C" w:rsidRPr="007818F8" w:rsidRDefault="00E46F0C" w:rsidP="00356F8A">
      <w:pPr>
        <w:pStyle w:val="a1"/>
        <w:numPr>
          <w:ilvl w:val="0"/>
          <w:numId w:val="0"/>
        </w:numPr>
        <w:spacing w:beforeLines="50" w:before="156"/>
        <w:rPr>
          <w:rFonts w:ascii="Times New Roman"/>
          <w:szCs w:val="21"/>
        </w:rPr>
      </w:pPr>
      <w:bookmarkStart w:id="130" w:name="_Hlk535412565"/>
      <w:bookmarkEnd w:id="129"/>
      <w:r w:rsidRPr="007818F8">
        <w:rPr>
          <w:rFonts w:ascii="Times New Roman"/>
          <w:szCs w:val="21"/>
        </w:rPr>
        <w:t>表</w:t>
      </w:r>
      <w:r w:rsidR="00495F64" w:rsidRPr="007818F8">
        <w:rPr>
          <w:rFonts w:ascii="Times New Roman"/>
          <w:szCs w:val="21"/>
        </w:rPr>
        <w:t>6</w:t>
      </w:r>
      <w:r w:rsidRPr="007818F8">
        <w:rPr>
          <w:rFonts w:ascii="Times New Roman"/>
          <w:szCs w:val="21"/>
        </w:rPr>
        <w:t xml:space="preserve">  </w:t>
      </w:r>
      <w:r w:rsidR="00D83139" w:rsidRPr="007818F8">
        <w:rPr>
          <w:rFonts w:ascii="Times New Roman"/>
          <w:szCs w:val="21"/>
        </w:rPr>
        <w:t>基准氧含量</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89"/>
        <w:gridCol w:w="4261"/>
      </w:tblGrid>
      <w:tr w:rsidR="00D83139" w:rsidRPr="007818F8" w14:paraId="57C36199" w14:textId="77777777" w:rsidTr="00A04D57">
        <w:trPr>
          <w:cantSplit/>
          <w:trHeight w:val="284"/>
          <w:jc w:val="center"/>
        </w:trPr>
        <w:tc>
          <w:tcPr>
            <w:tcW w:w="2508" w:type="pct"/>
            <w:vAlign w:val="center"/>
          </w:tcPr>
          <w:p w14:paraId="6BB88078" w14:textId="1A47BBB6" w:rsidR="00D83139" w:rsidRPr="007818F8" w:rsidRDefault="00D83139" w:rsidP="00CF01EA">
            <w:pPr>
              <w:widowControl/>
              <w:snapToGrid w:val="0"/>
              <w:jc w:val="center"/>
              <w:rPr>
                <w:rFonts w:eastAsiaTheme="minorEastAsia"/>
                <w:kern w:val="0"/>
                <w:sz w:val="18"/>
                <w:szCs w:val="18"/>
              </w:rPr>
            </w:pPr>
            <w:r w:rsidRPr="007818F8">
              <w:rPr>
                <w:rFonts w:eastAsiaTheme="minorEastAsia"/>
                <w:kern w:val="0"/>
                <w:sz w:val="18"/>
                <w:szCs w:val="18"/>
              </w:rPr>
              <w:t>锅炉</w:t>
            </w:r>
            <w:r w:rsidR="00CF01EA" w:rsidRPr="007818F8">
              <w:rPr>
                <w:rFonts w:eastAsiaTheme="minorEastAsia"/>
                <w:kern w:val="0"/>
                <w:sz w:val="18"/>
                <w:szCs w:val="18"/>
              </w:rPr>
              <w:t>类型</w:t>
            </w:r>
          </w:p>
        </w:tc>
        <w:tc>
          <w:tcPr>
            <w:tcW w:w="2492" w:type="pct"/>
            <w:vAlign w:val="center"/>
          </w:tcPr>
          <w:p w14:paraId="20257342" w14:textId="77777777" w:rsidR="00D83139" w:rsidRPr="007818F8" w:rsidRDefault="00D83139" w:rsidP="00995C41">
            <w:pPr>
              <w:widowControl/>
              <w:snapToGrid w:val="0"/>
              <w:jc w:val="center"/>
              <w:rPr>
                <w:rFonts w:eastAsiaTheme="minorEastAsia"/>
                <w:kern w:val="0"/>
                <w:sz w:val="18"/>
                <w:szCs w:val="18"/>
              </w:rPr>
            </w:pPr>
            <w:r w:rsidRPr="007818F8">
              <w:rPr>
                <w:rFonts w:eastAsiaTheme="minorEastAsia"/>
                <w:kern w:val="0"/>
                <w:sz w:val="18"/>
                <w:szCs w:val="18"/>
              </w:rPr>
              <w:t>基准氧含量（</w:t>
            </w:r>
            <w:r w:rsidRPr="007818F8">
              <w:rPr>
                <w:rFonts w:eastAsiaTheme="minorEastAsia"/>
                <w:kern w:val="0"/>
                <w:sz w:val="18"/>
                <w:szCs w:val="18"/>
              </w:rPr>
              <w:t>O</w:t>
            </w:r>
            <w:r w:rsidRPr="007818F8">
              <w:rPr>
                <w:rFonts w:eastAsiaTheme="minorEastAsia"/>
                <w:kern w:val="0"/>
                <w:sz w:val="18"/>
                <w:szCs w:val="18"/>
                <w:vertAlign w:val="subscript"/>
              </w:rPr>
              <w:t>2</w:t>
            </w:r>
            <w:r w:rsidRPr="007818F8">
              <w:rPr>
                <w:rFonts w:eastAsiaTheme="minorEastAsia"/>
                <w:kern w:val="0"/>
                <w:sz w:val="18"/>
                <w:szCs w:val="18"/>
              </w:rPr>
              <w:t>）</w:t>
            </w:r>
            <w:r w:rsidR="00C73E9E" w:rsidRPr="007818F8">
              <w:rPr>
                <w:rFonts w:eastAsiaTheme="minorEastAsia"/>
                <w:kern w:val="0"/>
                <w:sz w:val="18"/>
                <w:szCs w:val="18"/>
              </w:rPr>
              <w:t>/%</w:t>
            </w:r>
          </w:p>
        </w:tc>
      </w:tr>
      <w:tr w:rsidR="00D83139" w:rsidRPr="007818F8" w14:paraId="02E9DC76" w14:textId="77777777" w:rsidTr="00A04D57">
        <w:trPr>
          <w:cantSplit/>
          <w:trHeight w:val="284"/>
          <w:jc w:val="center"/>
        </w:trPr>
        <w:tc>
          <w:tcPr>
            <w:tcW w:w="2508" w:type="pct"/>
            <w:vAlign w:val="center"/>
          </w:tcPr>
          <w:p w14:paraId="7D841461" w14:textId="366DE5AE" w:rsidR="00D83139" w:rsidRPr="007818F8" w:rsidRDefault="007D1468" w:rsidP="00995C41">
            <w:pPr>
              <w:widowControl/>
              <w:snapToGrid w:val="0"/>
              <w:jc w:val="center"/>
              <w:rPr>
                <w:rFonts w:eastAsiaTheme="minorEastAsia"/>
                <w:kern w:val="0"/>
                <w:sz w:val="18"/>
                <w:szCs w:val="18"/>
              </w:rPr>
            </w:pPr>
            <w:r w:rsidRPr="007818F8">
              <w:rPr>
                <w:rFonts w:eastAsiaTheme="minorEastAsia"/>
                <w:kern w:val="0"/>
                <w:sz w:val="18"/>
                <w:szCs w:val="18"/>
              </w:rPr>
              <w:t>燃煤、燃生物质成型</w:t>
            </w:r>
            <w:r w:rsidR="000F2DA8" w:rsidRPr="007818F8">
              <w:rPr>
                <w:rFonts w:eastAsiaTheme="minorEastAsia"/>
                <w:kern w:val="0"/>
                <w:sz w:val="18"/>
                <w:szCs w:val="18"/>
              </w:rPr>
              <w:t>燃料</w:t>
            </w:r>
            <w:r w:rsidR="00D83139" w:rsidRPr="007818F8">
              <w:rPr>
                <w:rFonts w:eastAsiaTheme="minorEastAsia"/>
                <w:kern w:val="0"/>
                <w:sz w:val="18"/>
                <w:szCs w:val="18"/>
              </w:rPr>
              <w:t>锅炉</w:t>
            </w:r>
          </w:p>
        </w:tc>
        <w:tc>
          <w:tcPr>
            <w:tcW w:w="2492" w:type="pct"/>
            <w:vAlign w:val="center"/>
          </w:tcPr>
          <w:p w14:paraId="4F0EB95C" w14:textId="77777777" w:rsidR="00D83139" w:rsidRPr="007818F8" w:rsidRDefault="00C73E9E" w:rsidP="00995C41">
            <w:pPr>
              <w:widowControl/>
              <w:snapToGrid w:val="0"/>
              <w:jc w:val="center"/>
              <w:rPr>
                <w:rFonts w:eastAsiaTheme="minorEastAsia"/>
                <w:kern w:val="0"/>
                <w:sz w:val="18"/>
                <w:szCs w:val="18"/>
              </w:rPr>
            </w:pPr>
            <w:r w:rsidRPr="007818F8">
              <w:rPr>
                <w:rFonts w:eastAsiaTheme="minorEastAsia"/>
                <w:kern w:val="0"/>
                <w:sz w:val="18"/>
                <w:szCs w:val="18"/>
              </w:rPr>
              <w:t>9</w:t>
            </w:r>
          </w:p>
        </w:tc>
      </w:tr>
      <w:tr w:rsidR="00D83139" w:rsidRPr="007818F8" w14:paraId="319D6F45" w14:textId="77777777" w:rsidTr="00A04D57">
        <w:trPr>
          <w:cantSplit/>
          <w:trHeight w:val="284"/>
          <w:jc w:val="center"/>
        </w:trPr>
        <w:tc>
          <w:tcPr>
            <w:tcW w:w="2508" w:type="pct"/>
            <w:vAlign w:val="center"/>
          </w:tcPr>
          <w:p w14:paraId="60BB4CC5" w14:textId="5918D82B" w:rsidR="00D83139" w:rsidRPr="007818F8" w:rsidRDefault="00CF01EA" w:rsidP="00E46706">
            <w:pPr>
              <w:widowControl/>
              <w:snapToGrid w:val="0"/>
              <w:jc w:val="center"/>
              <w:rPr>
                <w:rFonts w:eastAsiaTheme="minorEastAsia"/>
                <w:kern w:val="0"/>
                <w:sz w:val="18"/>
                <w:szCs w:val="18"/>
              </w:rPr>
            </w:pPr>
            <w:r w:rsidRPr="007818F8">
              <w:rPr>
                <w:rFonts w:eastAsiaTheme="minorEastAsia"/>
                <w:kern w:val="0"/>
                <w:sz w:val="18"/>
                <w:szCs w:val="18"/>
              </w:rPr>
              <w:t>燃油、燃气</w:t>
            </w:r>
            <w:r w:rsidR="00D83139" w:rsidRPr="007818F8">
              <w:rPr>
                <w:rFonts w:eastAsiaTheme="minorEastAsia"/>
                <w:kern w:val="0"/>
                <w:sz w:val="18"/>
                <w:szCs w:val="18"/>
              </w:rPr>
              <w:t>锅炉</w:t>
            </w:r>
          </w:p>
        </w:tc>
        <w:tc>
          <w:tcPr>
            <w:tcW w:w="2492" w:type="pct"/>
            <w:vAlign w:val="center"/>
          </w:tcPr>
          <w:p w14:paraId="0C7CFA5D" w14:textId="77777777" w:rsidR="00D83139" w:rsidRPr="007818F8" w:rsidRDefault="00C73E9E" w:rsidP="00995C41">
            <w:pPr>
              <w:widowControl/>
              <w:snapToGrid w:val="0"/>
              <w:jc w:val="center"/>
              <w:rPr>
                <w:rFonts w:eastAsiaTheme="minorEastAsia"/>
                <w:kern w:val="0"/>
                <w:sz w:val="18"/>
                <w:szCs w:val="18"/>
              </w:rPr>
            </w:pPr>
            <w:r w:rsidRPr="007818F8">
              <w:rPr>
                <w:rFonts w:eastAsiaTheme="minorEastAsia"/>
                <w:kern w:val="0"/>
                <w:sz w:val="18"/>
                <w:szCs w:val="18"/>
              </w:rPr>
              <w:t>3.5</w:t>
            </w:r>
          </w:p>
        </w:tc>
      </w:tr>
    </w:tbl>
    <w:p w14:paraId="264C05E0" w14:textId="77777777" w:rsidR="00E15408" w:rsidRPr="007818F8" w:rsidRDefault="00E15408" w:rsidP="000F2DA8">
      <w:pPr>
        <w:pStyle w:val="af1"/>
        <w:ind w:firstLine="400"/>
        <w:jc w:val="left"/>
        <w:rPr>
          <w:rFonts w:ascii="Times New Roman"/>
          <w:noProof w:val="0"/>
          <w:sz w:val="20"/>
        </w:rPr>
      </w:pPr>
    </w:p>
    <w:p w14:paraId="6003FE3A" w14:textId="535AD825" w:rsidR="0057060E" w:rsidRPr="007818F8" w:rsidRDefault="000E606F" w:rsidP="000F2DA8">
      <w:pPr>
        <w:pStyle w:val="af1"/>
        <w:ind w:firstLine="480"/>
        <w:jc w:val="right"/>
        <w:rPr>
          <w:rFonts w:ascii="Times New Roman"/>
          <w:noProof w:val="0"/>
          <w:kern w:val="2"/>
          <w:szCs w:val="21"/>
        </w:rPr>
      </w:pPr>
      <m:oMath>
        <m:r>
          <w:rPr>
            <w:rFonts w:ascii="Cambria Math" w:eastAsiaTheme="minorEastAsia" w:hAnsi="Cambria Math"/>
            <w:sz w:val="24"/>
            <w:szCs w:val="24"/>
          </w:rPr>
          <m:t>ρ=ρ’×</m:t>
        </m:r>
        <m:f>
          <m:fPr>
            <m:ctrlPr>
              <w:rPr>
                <w:rFonts w:ascii="Cambria Math" w:eastAsiaTheme="minorEastAsia" w:hAnsi="Cambria Math"/>
                <w:sz w:val="24"/>
                <w:szCs w:val="24"/>
              </w:rPr>
            </m:ctrlPr>
          </m:fPr>
          <m:num>
            <m:r>
              <m:rPr>
                <m:nor/>
              </m:rPr>
              <w:rPr>
                <w:rFonts w:ascii="Times New Roman" w:eastAsiaTheme="minorEastAsia"/>
                <w:sz w:val="24"/>
                <w:szCs w:val="24"/>
              </w:rPr>
              <m:t>21</m:t>
            </m:r>
            <m:r>
              <w:rPr>
                <w:rFonts w:ascii="Cambria Math" w:eastAsiaTheme="minorEastAsia" w:hAnsi="Cambria Math"/>
                <w:sz w:val="24"/>
                <w:szCs w:val="24"/>
              </w:rPr>
              <m:t>-φ</m:t>
            </m:r>
            <m:d>
              <m:dPr>
                <m:ctrlPr>
                  <w:rPr>
                    <w:rFonts w:ascii="Cambria Math" w:eastAsiaTheme="minorEastAsia" w:hAnsi="Cambria Math"/>
                    <w:sz w:val="24"/>
                    <w:szCs w:val="24"/>
                  </w:rPr>
                </m:ctrlPr>
              </m:dPr>
              <m:e>
                <w:bookmarkStart w:id="131" w:name="_Hlk500229135"/>
                <m:sSub>
                  <m:sSubPr>
                    <m:ctrlPr>
                      <w:rPr>
                        <w:rFonts w:ascii="Cambria Math" w:eastAsiaTheme="minorEastAsia" w:hAnsi="Cambria Math"/>
                        <w:sz w:val="24"/>
                        <w:szCs w:val="24"/>
                      </w:rPr>
                    </m:ctrlPr>
                  </m:sSubPr>
                  <m:e>
                    <m:r>
                      <m:rPr>
                        <m:nor/>
                      </m:rPr>
                      <w:rPr>
                        <w:rFonts w:ascii="Times New Roman" w:eastAsiaTheme="minorEastAsia"/>
                        <w:sz w:val="24"/>
                        <w:szCs w:val="24"/>
                      </w:rPr>
                      <m:t>O</m:t>
                    </m:r>
                  </m:e>
                  <m:sub>
                    <m:r>
                      <m:rPr>
                        <m:nor/>
                      </m:rPr>
                      <w:rPr>
                        <w:rFonts w:ascii="Times New Roman" w:eastAsiaTheme="minorEastAsia"/>
                        <w:sz w:val="24"/>
                        <w:szCs w:val="24"/>
                      </w:rPr>
                      <m:t>2</m:t>
                    </m:r>
                  </m:sub>
                </m:sSub>
                <w:bookmarkEnd w:id="131"/>
              </m:e>
            </m:d>
          </m:num>
          <m:den>
            <m:r>
              <m:rPr>
                <m:nor/>
              </m:rPr>
              <w:rPr>
                <w:rFonts w:ascii="Times New Roman" w:eastAsiaTheme="minorEastAsia"/>
                <w:sz w:val="24"/>
                <w:szCs w:val="24"/>
              </w:rPr>
              <m:t>21</m:t>
            </m:r>
            <m:r>
              <w:rPr>
                <w:rFonts w:ascii="Cambria Math" w:eastAsiaTheme="minorEastAsia" w:hAnsi="Cambria Math"/>
                <w:sz w:val="24"/>
                <w:szCs w:val="24"/>
              </w:rPr>
              <m:t>-φ’</m:t>
            </m:r>
            <m:d>
              <m:dPr>
                <m:ctrlPr>
                  <w:rPr>
                    <w:rFonts w:ascii="Cambria Math" w:eastAsiaTheme="minorEastAsia" w:hAnsi="Cambria Math"/>
                    <w:sz w:val="24"/>
                    <w:szCs w:val="24"/>
                  </w:rPr>
                </m:ctrlPr>
              </m:dPr>
              <m:e>
                <m:sSub>
                  <m:sSubPr>
                    <m:ctrlPr>
                      <w:rPr>
                        <w:rFonts w:ascii="Cambria Math" w:eastAsiaTheme="minorEastAsia" w:hAnsi="Cambria Math"/>
                        <w:sz w:val="24"/>
                        <w:szCs w:val="24"/>
                      </w:rPr>
                    </m:ctrlPr>
                  </m:sSubPr>
                  <m:e>
                    <m:r>
                      <m:rPr>
                        <m:nor/>
                      </m:rPr>
                      <w:rPr>
                        <w:rFonts w:ascii="Times New Roman" w:eastAsiaTheme="minorEastAsia"/>
                        <w:sz w:val="24"/>
                        <w:szCs w:val="24"/>
                      </w:rPr>
                      <m:t>O</m:t>
                    </m:r>
                  </m:e>
                  <m:sub>
                    <m:r>
                      <m:rPr>
                        <m:nor/>
                      </m:rPr>
                      <w:rPr>
                        <w:rFonts w:ascii="Times New Roman" w:eastAsiaTheme="minorEastAsia"/>
                        <w:sz w:val="24"/>
                        <w:szCs w:val="24"/>
                      </w:rPr>
                      <m:t>2</m:t>
                    </m:r>
                  </m:sub>
                </m:sSub>
              </m:e>
            </m:d>
          </m:den>
        </m:f>
      </m:oMath>
      <w:r w:rsidR="009009A5" w:rsidRPr="007818F8">
        <w:rPr>
          <w:rFonts w:ascii="Times New Roman"/>
          <w:sz w:val="28"/>
        </w:rPr>
        <w:t xml:space="preserve"> </w:t>
      </w:r>
      <w:r w:rsidR="009009A5" w:rsidRPr="007818F8">
        <w:rPr>
          <w:rFonts w:ascii="Times New Roman"/>
        </w:rPr>
        <w:t xml:space="preserve">                           </w:t>
      </w:r>
      <w:r w:rsidR="009009A5" w:rsidRPr="007818F8">
        <w:rPr>
          <w:rFonts w:ascii="Times New Roman"/>
          <w:sz w:val="15"/>
        </w:rPr>
        <w:t xml:space="preserve">  </w:t>
      </w:r>
      <w:r w:rsidR="006F1F54" w:rsidRPr="007818F8">
        <w:rPr>
          <w:rFonts w:ascii="Times New Roman" w:eastAsiaTheme="minorEastAsia"/>
          <w:sz w:val="15"/>
          <w:szCs w:val="21"/>
        </w:rPr>
        <w:t>(1)</w:t>
      </w:r>
    </w:p>
    <w:p w14:paraId="143CCDC4" w14:textId="77777777" w:rsidR="00E46F0C" w:rsidRPr="007818F8" w:rsidRDefault="00E46F0C" w:rsidP="00651471">
      <w:pPr>
        <w:pStyle w:val="af1"/>
        <w:ind w:firstLineChars="0" w:firstLine="0"/>
        <w:rPr>
          <w:rFonts w:ascii="Times New Roman"/>
        </w:rPr>
      </w:pPr>
      <w:r w:rsidRPr="007818F8">
        <w:rPr>
          <w:rFonts w:ascii="Times New Roman"/>
        </w:rPr>
        <w:t>式中：</w:t>
      </w:r>
    </w:p>
    <w:p w14:paraId="7BAE91BF" w14:textId="77777777" w:rsidR="00E46F0C" w:rsidRPr="007818F8" w:rsidRDefault="006F1F54" w:rsidP="00E46F0C">
      <w:pPr>
        <w:pStyle w:val="af1"/>
        <w:rPr>
          <w:rFonts w:ascii="Times New Roman" w:eastAsiaTheme="minorEastAsia"/>
        </w:rPr>
      </w:pPr>
      <w:bookmarkStart w:id="132" w:name="_Hlk535415121"/>
      <m:oMath>
        <m:r>
          <m:rPr>
            <m:nor/>
          </m:rPr>
          <w:rPr>
            <w:rFonts w:ascii="Times New Roman"/>
            <w:i/>
          </w:rPr>
          <m:t>ρ</m:t>
        </m:r>
      </m:oMath>
      <w:bookmarkEnd w:id="132"/>
      <w:r w:rsidR="00E46F0C" w:rsidRPr="007818F8">
        <w:rPr>
          <w:rFonts w:ascii="Times New Roman"/>
        </w:rPr>
        <w:t>——</w:t>
      </w:r>
      <w:bookmarkStart w:id="133" w:name="_Hlk535415133"/>
      <w:r w:rsidRPr="007818F8">
        <w:rPr>
          <w:rFonts w:ascii="Times New Roman"/>
        </w:rPr>
        <w:t>大气污染物基准氧含量排放浓</w:t>
      </w:r>
      <w:r w:rsidRPr="007818F8">
        <w:rPr>
          <w:rFonts w:ascii="Times New Roman" w:eastAsiaTheme="minorEastAsia"/>
        </w:rPr>
        <w:t>度</w:t>
      </w:r>
      <w:r w:rsidR="00E46F0C" w:rsidRPr="007818F8">
        <w:rPr>
          <w:rFonts w:ascii="Times New Roman" w:eastAsiaTheme="minorEastAsia"/>
        </w:rPr>
        <w:t>，</w:t>
      </w:r>
      <w:r w:rsidR="00E46F0C" w:rsidRPr="007818F8">
        <w:rPr>
          <w:rFonts w:ascii="Times New Roman" w:eastAsiaTheme="minorEastAsia"/>
        </w:rPr>
        <w:t>mg/m</w:t>
      </w:r>
      <w:r w:rsidR="00E46F0C" w:rsidRPr="007818F8">
        <w:rPr>
          <w:rFonts w:ascii="Times New Roman" w:eastAsiaTheme="minorEastAsia"/>
          <w:vertAlign w:val="superscript"/>
        </w:rPr>
        <w:t>3</w:t>
      </w:r>
      <w:bookmarkEnd w:id="133"/>
      <w:r w:rsidR="00E46F0C" w:rsidRPr="007818F8">
        <w:rPr>
          <w:rFonts w:ascii="Times New Roman" w:eastAsiaTheme="minorEastAsia"/>
        </w:rPr>
        <w:t>；</w:t>
      </w:r>
    </w:p>
    <w:p w14:paraId="731A3968" w14:textId="3F454C9D" w:rsidR="00E46F0C" w:rsidRPr="007818F8" w:rsidRDefault="006A04A2" w:rsidP="00E46F0C">
      <w:pPr>
        <w:pStyle w:val="af1"/>
        <w:ind w:firstLineChars="190" w:firstLine="399"/>
        <w:rPr>
          <w:rFonts w:ascii="Times New Roman" w:eastAsiaTheme="minorEastAsia"/>
        </w:rPr>
      </w:pPr>
      <m:oMath>
        <m:r>
          <w:rPr>
            <w:rFonts w:ascii="Cambria Math" w:eastAsiaTheme="minorEastAsia" w:hAnsi="Cambria Math"/>
          </w:rPr>
          <m:t>ρ</m:t>
        </m:r>
        <m:r>
          <m:rPr>
            <m:sty m:val="p"/>
          </m:rPr>
          <w:rPr>
            <w:rFonts w:ascii="Cambria Math" w:eastAsiaTheme="minorEastAsia" w:hAnsi="Cambria Math"/>
          </w:rPr>
          <m:t>’</m:t>
        </m:r>
      </m:oMath>
      <w:r w:rsidR="00E46F0C" w:rsidRPr="007818F8">
        <w:rPr>
          <w:rFonts w:ascii="Times New Roman" w:eastAsiaTheme="minorEastAsia"/>
        </w:rPr>
        <w:t>——</w:t>
      </w:r>
      <w:r w:rsidR="00E46F0C" w:rsidRPr="007818F8">
        <w:rPr>
          <w:rFonts w:ascii="Times New Roman" w:eastAsiaTheme="minorEastAsia"/>
        </w:rPr>
        <w:t>实测的</w:t>
      </w:r>
      <w:bookmarkStart w:id="134" w:name="_Hlk535415172"/>
      <w:r w:rsidR="006F1F54" w:rsidRPr="007818F8">
        <w:rPr>
          <w:rFonts w:ascii="Times New Roman" w:eastAsiaTheme="minorEastAsia"/>
        </w:rPr>
        <w:t>大气污染物</w:t>
      </w:r>
      <w:r w:rsidR="00E46F0C" w:rsidRPr="007818F8">
        <w:rPr>
          <w:rFonts w:ascii="Times New Roman" w:eastAsiaTheme="minorEastAsia"/>
        </w:rPr>
        <w:t>排放浓度，</w:t>
      </w:r>
      <w:r w:rsidR="00E46F0C" w:rsidRPr="007818F8">
        <w:rPr>
          <w:rFonts w:ascii="Times New Roman" w:eastAsiaTheme="minorEastAsia"/>
        </w:rPr>
        <w:t>mg/m</w:t>
      </w:r>
      <w:r w:rsidR="00E46F0C" w:rsidRPr="007818F8">
        <w:rPr>
          <w:rFonts w:ascii="Times New Roman" w:eastAsiaTheme="minorEastAsia"/>
          <w:vertAlign w:val="superscript"/>
        </w:rPr>
        <w:t>3</w:t>
      </w:r>
      <w:bookmarkEnd w:id="134"/>
      <w:r w:rsidR="00E46F0C" w:rsidRPr="007818F8">
        <w:rPr>
          <w:rFonts w:ascii="Times New Roman" w:eastAsiaTheme="minorEastAsia"/>
        </w:rPr>
        <w:t>；</w:t>
      </w:r>
    </w:p>
    <w:p w14:paraId="50192FB6" w14:textId="38FFA8AD" w:rsidR="00E46F0C" w:rsidRPr="007818F8" w:rsidRDefault="006F1F54" w:rsidP="00E46F0C">
      <w:pPr>
        <w:pStyle w:val="af1"/>
        <w:ind w:firstLineChars="193" w:firstLine="405"/>
        <w:rPr>
          <w:rFonts w:ascii="Times New Roman"/>
        </w:rPr>
      </w:pPr>
      <w:bookmarkStart w:id="135" w:name="_Hlk535415182"/>
      <m:oMath>
        <m:r>
          <w:rPr>
            <w:rFonts w:ascii="Cambria Math" w:eastAsiaTheme="minorEastAsia" w:hAnsi="Cambria Math"/>
            <w:szCs w:val="21"/>
          </w:rPr>
          <m:t>φ</m:t>
        </m:r>
        <m:r>
          <m:rPr>
            <m:sty m:val="p"/>
          </m:rPr>
          <w:rPr>
            <w:rFonts w:ascii="Cambria Math" w:eastAsiaTheme="minorEastAsia" w:hAnsi="Cambria Math"/>
            <w:szCs w:val="21"/>
          </w:rPr>
          <m:t>’</m:t>
        </m:r>
        <m:d>
          <m:dPr>
            <m:ctrlPr>
              <w:rPr>
                <w:rFonts w:ascii="Cambria Math" w:eastAsiaTheme="minorEastAsia" w:hAnsi="Cambria Math"/>
                <w:szCs w:val="21"/>
              </w:rPr>
            </m:ctrlPr>
          </m:dPr>
          <m:e>
            <m:sSub>
              <m:sSubPr>
                <m:ctrlPr>
                  <w:rPr>
                    <w:rFonts w:ascii="Cambria Math" w:eastAsiaTheme="minorEastAsia" w:hAnsi="Cambria Math"/>
                    <w:szCs w:val="21"/>
                  </w:rPr>
                </m:ctrlPr>
              </m:sSubPr>
              <m:e>
                <m:r>
                  <m:rPr>
                    <m:nor/>
                  </m:rPr>
                  <w:rPr>
                    <w:rFonts w:ascii="Times New Roman" w:eastAsiaTheme="minorEastAsia"/>
                    <w:szCs w:val="21"/>
                  </w:rPr>
                  <m:t>O</m:t>
                </m:r>
              </m:e>
              <m:sub>
                <m:r>
                  <m:rPr>
                    <m:nor/>
                  </m:rPr>
                  <w:rPr>
                    <w:rFonts w:ascii="Times New Roman" w:eastAsiaTheme="minorEastAsia"/>
                    <w:szCs w:val="21"/>
                  </w:rPr>
                  <m:t>2</m:t>
                </m:r>
              </m:sub>
            </m:sSub>
          </m:e>
        </m:d>
      </m:oMath>
      <w:bookmarkEnd w:id="135"/>
      <w:r w:rsidR="00E46F0C" w:rsidRPr="007818F8">
        <w:rPr>
          <w:rFonts w:ascii="Times New Roman"/>
        </w:rPr>
        <w:t>——</w:t>
      </w:r>
      <w:r w:rsidR="00E46F0C" w:rsidRPr="007818F8">
        <w:rPr>
          <w:rFonts w:ascii="Times New Roman"/>
        </w:rPr>
        <w:t>实测的</w:t>
      </w:r>
      <w:r w:rsidRPr="007818F8">
        <w:rPr>
          <w:rFonts w:ascii="Times New Roman"/>
        </w:rPr>
        <w:t>氧含量</w:t>
      </w:r>
      <w:r w:rsidR="00E46F0C" w:rsidRPr="007818F8">
        <w:rPr>
          <w:rFonts w:ascii="Times New Roman"/>
        </w:rPr>
        <w:t>；</w:t>
      </w:r>
    </w:p>
    <w:p w14:paraId="579098BC" w14:textId="2A26E636" w:rsidR="00FB2C1D" w:rsidRPr="007818F8" w:rsidRDefault="006F1F54" w:rsidP="00102758">
      <w:pPr>
        <w:pStyle w:val="af1"/>
        <w:ind w:firstLineChars="193" w:firstLine="405"/>
        <w:rPr>
          <w:rFonts w:ascii="Times New Roman"/>
        </w:rPr>
      </w:pPr>
      <w:bookmarkStart w:id="136" w:name="_Hlk535415213"/>
      <m:oMath>
        <m:r>
          <w:rPr>
            <w:rFonts w:ascii="Cambria Math" w:eastAsiaTheme="minorEastAsia" w:hAnsi="Cambria Math"/>
            <w:szCs w:val="21"/>
          </w:rPr>
          <m:t>φ</m:t>
        </m:r>
        <m:d>
          <m:dPr>
            <m:ctrlPr>
              <w:rPr>
                <w:rFonts w:ascii="Cambria Math" w:eastAsiaTheme="minorEastAsia" w:hAnsi="Cambria Math"/>
                <w:szCs w:val="21"/>
              </w:rPr>
            </m:ctrlPr>
          </m:dPr>
          <m:e>
            <m:sSub>
              <m:sSubPr>
                <m:ctrlPr>
                  <w:rPr>
                    <w:rFonts w:ascii="Cambria Math" w:eastAsiaTheme="minorEastAsia" w:hAnsi="Cambria Math"/>
                    <w:szCs w:val="21"/>
                  </w:rPr>
                </m:ctrlPr>
              </m:sSubPr>
              <m:e>
                <m:r>
                  <m:rPr>
                    <m:nor/>
                  </m:rPr>
                  <w:rPr>
                    <w:rFonts w:ascii="Times New Roman" w:eastAsiaTheme="minorEastAsia"/>
                    <w:szCs w:val="21"/>
                  </w:rPr>
                  <m:t>O</m:t>
                </m:r>
              </m:e>
              <m:sub>
                <m:r>
                  <m:rPr>
                    <m:nor/>
                  </m:rPr>
                  <w:rPr>
                    <w:rFonts w:ascii="Times New Roman" w:eastAsiaTheme="minorEastAsia"/>
                    <w:szCs w:val="21"/>
                  </w:rPr>
                  <m:t>2</m:t>
                </m:r>
              </m:sub>
            </m:sSub>
          </m:e>
        </m:d>
      </m:oMath>
      <w:bookmarkEnd w:id="136"/>
      <w:r w:rsidR="00E46F0C" w:rsidRPr="007818F8">
        <w:rPr>
          <w:rFonts w:ascii="Times New Roman"/>
        </w:rPr>
        <w:t>——</w:t>
      </w:r>
      <w:r w:rsidRPr="007818F8">
        <w:rPr>
          <w:rFonts w:ascii="Times New Roman"/>
        </w:rPr>
        <w:t>基准氧含量</w:t>
      </w:r>
      <w:r w:rsidR="00E46F0C" w:rsidRPr="007818F8">
        <w:rPr>
          <w:rFonts w:ascii="Times New Roman"/>
        </w:rPr>
        <w:t>。</w:t>
      </w:r>
    </w:p>
    <w:p w14:paraId="77F4C866" w14:textId="75848A7F" w:rsidR="0074153E" w:rsidRPr="007818F8" w:rsidRDefault="0074153E" w:rsidP="004660E4">
      <w:pPr>
        <w:pStyle w:val="a4"/>
        <w:rPr>
          <w:rFonts w:ascii="Times New Roman"/>
        </w:rPr>
      </w:pPr>
      <w:bookmarkStart w:id="137" w:name="_Toc261978579"/>
      <w:bookmarkStart w:id="138" w:name="_Toc261979023"/>
      <w:bookmarkStart w:id="139" w:name="_Toc261979086"/>
      <w:bookmarkStart w:id="140" w:name="_Toc261979149"/>
      <w:bookmarkStart w:id="141" w:name="_Toc261979221"/>
      <w:bookmarkStart w:id="142" w:name="_Toc270062783"/>
      <w:bookmarkStart w:id="143" w:name="_Toc14694"/>
      <w:bookmarkStart w:id="144" w:name="_Toc416940265"/>
      <w:bookmarkStart w:id="145" w:name="_Toc427767468"/>
      <w:bookmarkStart w:id="146" w:name="_Toc513038586"/>
      <w:bookmarkEnd w:id="130"/>
      <w:r w:rsidRPr="007818F8">
        <w:rPr>
          <w:rFonts w:ascii="Times New Roman"/>
        </w:rPr>
        <w:t>实施</w:t>
      </w:r>
      <w:bookmarkEnd w:id="137"/>
      <w:bookmarkEnd w:id="138"/>
      <w:bookmarkEnd w:id="139"/>
      <w:bookmarkEnd w:id="140"/>
      <w:bookmarkEnd w:id="141"/>
      <w:bookmarkEnd w:id="142"/>
      <w:bookmarkEnd w:id="143"/>
      <w:bookmarkEnd w:id="144"/>
      <w:r w:rsidRPr="007818F8">
        <w:rPr>
          <w:rFonts w:ascii="Times New Roman"/>
        </w:rPr>
        <w:t>与监督</w:t>
      </w:r>
      <w:bookmarkStart w:id="147" w:name="_Toc261978580"/>
      <w:bookmarkStart w:id="148" w:name="_Toc261979024"/>
      <w:bookmarkStart w:id="149" w:name="_Toc261979222"/>
      <w:bookmarkStart w:id="150" w:name="_Toc8528"/>
      <w:bookmarkStart w:id="151" w:name="_Toc15845"/>
      <w:bookmarkStart w:id="152" w:name="_Toc373333163"/>
      <w:bookmarkEnd w:id="145"/>
      <w:bookmarkEnd w:id="146"/>
    </w:p>
    <w:p w14:paraId="04B8F2C2" w14:textId="2A97A659" w:rsidR="0074153E" w:rsidRPr="007818F8" w:rsidRDefault="0074153E" w:rsidP="00687A50">
      <w:pPr>
        <w:pStyle w:val="a5"/>
        <w:spacing w:line="360" w:lineRule="auto"/>
        <w:ind w:left="0"/>
        <w:rPr>
          <w:rFonts w:ascii="Times New Roman" w:eastAsia="宋体"/>
        </w:rPr>
      </w:pPr>
      <w:r w:rsidRPr="007818F8">
        <w:rPr>
          <w:rFonts w:ascii="Times New Roman" w:eastAsia="宋体"/>
        </w:rPr>
        <w:t>本标准由县级以上</w:t>
      </w:r>
      <w:r w:rsidR="00EB37FA">
        <w:rPr>
          <w:rFonts w:ascii="Times New Roman" w:eastAsia="宋体" w:hint="eastAsia"/>
        </w:rPr>
        <w:t>生态</w:t>
      </w:r>
      <w:r w:rsidRPr="007818F8">
        <w:rPr>
          <w:rFonts w:ascii="Times New Roman" w:eastAsia="宋体"/>
        </w:rPr>
        <w:t>环境部门负责监督实施。</w:t>
      </w:r>
      <w:bookmarkEnd w:id="147"/>
      <w:bookmarkEnd w:id="148"/>
      <w:bookmarkEnd w:id="149"/>
      <w:bookmarkEnd w:id="150"/>
      <w:bookmarkEnd w:id="151"/>
      <w:bookmarkEnd w:id="152"/>
    </w:p>
    <w:p w14:paraId="4645C023" w14:textId="088CAEFC" w:rsidR="0074153E" w:rsidRPr="007818F8" w:rsidRDefault="00C73E9E" w:rsidP="00687A50">
      <w:pPr>
        <w:pStyle w:val="a5"/>
        <w:spacing w:line="360" w:lineRule="auto"/>
        <w:ind w:left="0"/>
        <w:rPr>
          <w:rFonts w:ascii="Times New Roman" w:eastAsia="宋体"/>
        </w:rPr>
      </w:pPr>
      <w:r w:rsidRPr="007818F8">
        <w:rPr>
          <w:rFonts w:ascii="Times New Roman" w:eastAsia="宋体"/>
        </w:rPr>
        <w:t>锅炉</w:t>
      </w:r>
      <w:bookmarkStart w:id="153" w:name="_Hlk535413898"/>
      <w:r w:rsidRPr="007818F8">
        <w:rPr>
          <w:rFonts w:ascii="Times New Roman" w:eastAsia="宋体"/>
        </w:rPr>
        <w:t>使用单位</w:t>
      </w:r>
      <w:r w:rsidR="0074153E" w:rsidRPr="007818F8">
        <w:rPr>
          <w:rFonts w:ascii="Times New Roman" w:eastAsia="宋体"/>
        </w:rPr>
        <w:t>应遵守本标准的</w:t>
      </w:r>
      <w:r w:rsidRPr="007818F8">
        <w:rPr>
          <w:rFonts w:ascii="Times New Roman" w:eastAsia="宋体"/>
        </w:rPr>
        <w:t>大气污染物</w:t>
      </w:r>
      <w:r w:rsidR="0074153E" w:rsidRPr="007818F8">
        <w:rPr>
          <w:rFonts w:ascii="Times New Roman" w:eastAsia="宋体"/>
        </w:rPr>
        <w:t>排放控制要求，采取必要措施保证污染防治设施正常运行。各级</w:t>
      </w:r>
      <w:r w:rsidR="00EB37FA">
        <w:rPr>
          <w:rFonts w:ascii="Times New Roman" w:eastAsia="宋体" w:hint="eastAsia"/>
        </w:rPr>
        <w:t>生态环境</w:t>
      </w:r>
      <w:r w:rsidR="0074153E" w:rsidRPr="007818F8">
        <w:rPr>
          <w:rFonts w:ascii="Times New Roman" w:eastAsia="宋体"/>
        </w:rPr>
        <w:t>部门在对</w:t>
      </w:r>
      <w:r w:rsidRPr="007818F8">
        <w:rPr>
          <w:rFonts w:ascii="Times New Roman" w:eastAsia="宋体"/>
        </w:rPr>
        <w:t>锅炉使用单位</w:t>
      </w:r>
      <w:r w:rsidR="0074153E" w:rsidRPr="007818F8">
        <w:rPr>
          <w:rFonts w:ascii="Times New Roman" w:eastAsia="宋体"/>
        </w:rPr>
        <w:t>进行监督性检查时，可以现场即时采样或监测的结果</w:t>
      </w:r>
      <w:r w:rsidR="003E553B">
        <w:rPr>
          <w:rFonts w:ascii="Times New Roman" w:eastAsia="宋体" w:hint="eastAsia"/>
        </w:rPr>
        <w:t>，</w:t>
      </w:r>
      <w:r w:rsidR="0074153E" w:rsidRPr="007818F8">
        <w:rPr>
          <w:rFonts w:ascii="Times New Roman" w:eastAsia="宋体"/>
        </w:rPr>
        <w:t>作为判断排污行为是否符合排放标准以及实施相关环境保护</w:t>
      </w:r>
      <w:r w:rsidR="006A04A2" w:rsidRPr="007818F8">
        <w:rPr>
          <w:rFonts w:ascii="Times New Roman" w:eastAsia="宋体"/>
        </w:rPr>
        <w:t>管理</w:t>
      </w:r>
      <w:r w:rsidR="0074153E" w:rsidRPr="007818F8">
        <w:rPr>
          <w:rFonts w:ascii="Times New Roman" w:eastAsia="宋体"/>
        </w:rPr>
        <w:t>措施的依据。</w:t>
      </w:r>
      <w:bookmarkEnd w:id="153"/>
    </w:p>
    <w:p w14:paraId="1624B8ED" w14:textId="77777777" w:rsidR="00AD6E9A" w:rsidRPr="007818F8" w:rsidRDefault="00AD6E9A" w:rsidP="0074153E">
      <w:pPr>
        <w:pStyle w:val="af1"/>
        <w:ind w:firstLineChars="0" w:firstLine="0"/>
        <w:rPr>
          <w:rFonts w:ascii="Times New Roman"/>
        </w:rPr>
      </w:pPr>
    </w:p>
    <w:p w14:paraId="3F55256D" w14:textId="4089A29C" w:rsidR="00182AC5" w:rsidRPr="007818F8" w:rsidRDefault="00182AC5" w:rsidP="00182AC5">
      <w:pPr>
        <w:pStyle w:val="af1"/>
        <w:ind w:firstLineChars="0" w:firstLine="0"/>
        <w:jc w:val="center"/>
        <w:rPr>
          <w:rFonts w:ascii="Times New Roman"/>
        </w:rPr>
      </w:pPr>
      <w:r w:rsidRPr="007818F8">
        <w:rPr>
          <w:rFonts w:ascii="Times New Roman"/>
        </w:rPr>
        <mc:AlternateContent>
          <mc:Choice Requires="wps">
            <w:drawing>
              <wp:anchor distT="0" distB="0" distL="114300" distR="114300" simplePos="0" relativeHeight="251671552" behindDoc="0" locked="0" layoutInCell="1" allowOverlap="1" wp14:anchorId="7B30169B" wp14:editId="34DC0541">
                <wp:simplePos x="0" y="0"/>
                <wp:positionH relativeFrom="column">
                  <wp:posOffset>1847077</wp:posOffset>
                </wp:positionH>
                <wp:positionV relativeFrom="paragraph">
                  <wp:posOffset>188484</wp:posOffset>
                </wp:positionV>
                <wp:extent cx="2011680" cy="0"/>
                <wp:effectExtent l="0" t="0" r="26670" b="1905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DFCA6A" id="直接连接符 12"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45pt,14.85pt" to="303.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" strokecolor="#080000" strokeweight="1pt"/>
            </w:pict>
          </mc:Fallback>
        </mc:AlternateContent>
      </w:r>
    </w:p>
    <w:sectPr w:rsidR="00182AC5" w:rsidRPr="007818F8" w:rsidSect="00687A50">
      <w:headerReference w:type="default" r:id="rId22"/>
      <w:footerReference w:type="even" r:id="rId23"/>
      <w:footerReference w:type="default" r:id="rId24"/>
      <w:pgSz w:w="11906" w:h="16838"/>
      <w:pgMar w:top="1440" w:right="1758" w:bottom="1440" w:left="1814" w:header="851" w:footer="851"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9F5D92" w14:textId="77777777" w:rsidR="000076A1" w:rsidRDefault="000076A1" w:rsidP="00723613">
      <w:r>
        <w:separator/>
      </w:r>
    </w:p>
  </w:endnote>
  <w:endnote w:type="continuationSeparator" w:id="0">
    <w:p w14:paraId="75D2C734" w14:textId="77777777" w:rsidR="000076A1" w:rsidRDefault="000076A1" w:rsidP="00723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华文楷体">
    <w:panose1 w:val="02010600040101010101"/>
    <w:charset w:val="86"/>
    <w:family w:val="auto"/>
    <w:pitch w:val="variable"/>
    <w:sig w:usb0="00000287" w:usb1="080F0000" w:usb2="00000010" w:usb3="00000000" w:csb0="0004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9F527" w14:textId="77777777" w:rsidR="000553EC" w:rsidRDefault="000553EC">
    <w:pPr>
      <w:pStyle w:val="af6"/>
      <w:rPr>
        <w:rStyle w:val="ae"/>
      </w:rPr>
    </w:pPr>
    <w:r>
      <w:rPr>
        <w:rStyle w:val="ae"/>
      </w:rPr>
      <w:fldChar w:fldCharType="begin"/>
    </w:r>
    <w:r>
      <w:rPr>
        <w:rStyle w:val="ae"/>
      </w:rPr>
      <w:instrText xml:space="preserve">PAGE  </w:instrText>
    </w:r>
    <w:r>
      <w:rPr>
        <w:rStyle w:val="ae"/>
      </w:rPr>
      <w:fldChar w:fldCharType="separate"/>
    </w:r>
    <w:r>
      <w:rPr>
        <w:rStyle w:val="ae"/>
        <w:noProof/>
      </w:rPr>
      <w:t>II</w:t>
    </w:r>
    <w:r>
      <w:rPr>
        <w:rStyle w:val="a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36262" w14:textId="77777777" w:rsidR="000553EC" w:rsidRDefault="000553EC">
    <w:pPr>
      <w:pStyle w:val="af7"/>
      <w:rPr>
        <w:rStyle w:val="ae"/>
      </w:rPr>
    </w:pPr>
    <w:r>
      <w:rPr>
        <w:rStyle w:val="ae"/>
      </w:rPr>
      <w:fldChar w:fldCharType="begin"/>
    </w:r>
    <w:r>
      <w:rPr>
        <w:rStyle w:val="ae"/>
      </w:rPr>
      <w:instrText xml:space="preserve">PAGE  </w:instrText>
    </w:r>
    <w:r>
      <w:rPr>
        <w:rStyle w:val="ae"/>
      </w:rPr>
      <w:fldChar w:fldCharType="separate"/>
    </w:r>
    <w:r>
      <w:rPr>
        <w:rStyle w:val="ae"/>
        <w:noProof/>
      </w:rPr>
      <w:t>I</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4023B" w14:textId="690CD3CE" w:rsidR="000553EC" w:rsidRDefault="000553EC" w:rsidP="00D27485">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ii</w:t>
    </w:r>
    <w:r>
      <w:rPr>
        <w:rStyle w:val="ae"/>
      </w:rPr>
      <w:fldChar w:fldCharType="end"/>
    </w:r>
  </w:p>
  <w:p w14:paraId="0036352E" w14:textId="77777777" w:rsidR="000553EC" w:rsidRDefault="000553EC" w:rsidP="00C07F97">
    <w:pPr>
      <w:pStyle w:val="af6"/>
      <w:ind w:right="360" w:firstLineChars="5100" w:firstLine="9180"/>
      <w:rPr>
        <w:rStyle w:val="ae"/>
      </w:rPr>
    </w:pPr>
  </w:p>
  <w:p w14:paraId="3AA2CB7A" w14:textId="77777777" w:rsidR="000553EC" w:rsidRDefault="000553E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D1F25" w14:textId="77777777" w:rsidR="000553EC" w:rsidRDefault="000553EC" w:rsidP="00D27485">
    <w:pPr>
      <w:pStyle w:val="af7"/>
      <w:ind w:right="360" w:firstLine="360"/>
      <w:rPr>
        <w:rStyle w:val="ae"/>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094333"/>
      <w:docPartObj>
        <w:docPartGallery w:val="Page Numbers (Bottom of Page)"/>
        <w:docPartUnique/>
      </w:docPartObj>
    </w:sdtPr>
    <w:sdtEndPr/>
    <w:sdtContent>
      <w:p w14:paraId="382DF4B9" w14:textId="1150470C" w:rsidR="000553EC" w:rsidRDefault="000553EC">
        <w:pPr>
          <w:pStyle w:val="ad"/>
          <w:jc w:val="right"/>
        </w:pPr>
        <w:r>
          <w:fldChar w:fldCharType="begin"/>
        </w:r>
        <w:r>
          <w:instrText>PAGE   \* MERGEFORMAT</w:instrText>
        </w:r>
        <w:r>
          <w:fldChar w:fldCharType="separate"/>
        </w:r>
        <w:r w:rsidR="00AF4469" w:rsidRPr="00AF4469">
          <w:rPr>
            <w:noProof/>
            <w:lang w:val="zh-CN"/>
          </w:rPr>
          <w:t>i</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65507" w14:textId="463A4CA6" w:rsidR="000553EC" w:rsidRDefault="000553EC" w:rsidP="005D3F8B">
    <w:pPr>
      <w:pStyle w:val="af6"/>
      <w:jc w:val="right"/>
      <w:rPr>
        <w:rStyle w:val="ae"/>
      </w:rPr>
    </w:pPr>
    <w:r>
      <w:rPr>
        <w:rStyle w:val="ae"/>
      </w:rPr>
      <w:fldChar w:fldCharType="begin"/>
    </w:r>
    <w:r>
      <w:rPr>
        <w:rStyle w:val="ae"/>
      </w:rPr>
      <w:instrText xml:space="preserve">PAGE  </w:instrText>
    </w:r>
    <w:r>
      <w:rPr>
        <w:rStyle w:val="ae"/>
      </w:rPr>
      <w:fldChar w:fldCharType="separate"/>
    </w:r>
    <w:r w:rsidR="00AF4469">
      <w:rPr>
        <w:rStyle w:val="ae"/>
        <w:noProof/>
      </w:rPr>
      <w:t>ii</w:t>
    </w:r>
    <w:r>
      <w:rPr>
        <w:rStyle w:val="ae"/>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06210"/>
      <w:docPartObj>
        <w:docPartGallery w:val="Page Numbers (Bottom of Page)"/>
        <w:docPartUnique/>
      </w:docPartObj>
    </w:sdtPr>
    <w:sdtEndPr/>
    <w:sdtContent>
      <w:p w14:paraId="428D0DD8" w14:textId="39247EB0" w:rsidR="000553EC" w:rsidRDefault="000553EC" w:rsidP="005D3F8B">
        <w:pPr>
          <w:pStyle w:val="ad"/>
          <w:jc w:val="right"/>
        </w:pPr>
        <w:r>
          <w:fldChar w:fldCharType="begin"/>
        </w:r>
        <w:r>
          <w:instrText>PAGE   \* MERGEFORMAT</w:instrText>
        </w:r>
        <w:r>
          <w:fldChar w:fldCharType="separate"/>
        </w:r>
        <w:r w:rsidRPr="002F4428">
          <w:rPr>
            <w:noProof/>
            <w:lang w:val="zh-CN"/>
          </w:rPr>
          <w:t>iii</w:t>
        </w:r>
        <w:r>
          <w:fldChar w:fldCharType="end"/>
        </w:r>
      </w:p>
    </w:sdtContent>
  </w:sdt>
  <w:p w14:paraId="78CDF9E8" w14:textId="2160FAF8" w:rsidR="000553EC" w:rsidRDefault="000553EC">
    <w:pPr>
      <w:pStyle w:val="af7"/>
      <w:rPr>
        <w:rStyle w:val="ae"/>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DA929" w14:textId="19F6AD45" w:rsidR="000553EC" w:rsidRDefault="000553EC" w:rsidP="005D3F8B">
    <w:pPr>
      <w:pStyle w:val="af6"/>
      <w:rPr>
        <w:rStyle w:val="ae"/>
      </w:rPr>
    </w:pPr>
    <w:r>
      <w:rPr>
        <w:rStyle w:val="ae"/>
      </w:rPr>
      <w:fldChar w:fldCharType="begin"/>
    </w:r>
    <w:r>
      <w:rPr>
        <w:rStyle w:val="ae"/>
      </w:rPr>
      <w:instrText xml:space="preserve">PAGE  </w:instrText>
    </w:r>
    <w:r>
      <w:rPr>
        <w:rStyle w:val="ae"/>
      </w:rPr>
      <w:fldChar w:fldCharType="separate"/>
    </w:r>
    <w:r w:rsidR="00AF4469">
      <w:rPr>
        <w:rStyle w:val="ae"/>
        <w:noProof/>
      </w:rPr>
      <w:t>6</w:t>
    </w:r>
    <w:r>
      <w:rPr>
        <w:rStyle w:val="ae"/>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075127"/>
      <w:docPartObj>
        <w:docPartGallery w:val="Page Numbers (Bottom of Page)"/>
        <w:docPartUnique/>
      </w:docPartObj>
    </w:sdtPr>
    <w:sdtEndPr/>
    <w:sdtContent>
      <w:p w14:paraId="05EC3296" w14:textId="18427CFA" w:rsidR="000553EC" w:rsidRDefault="000553EC" w:rsidP="005D3F8B">
        <w:pPr>
          <w:pStyle w:val="ad"/>
          <w:jc w:val="right"/>
        </w:pPr>
        <w:r>
          <w:fldChar w:fldCharType="begin"/>
        </w:r>
        <w:r>
          <w:instrText>PAGE   \* MERGEFORMAT</w:instrText>
        </w:r>
        <w:r>
          <w:fldChar w:fldCharType="separate"/>
        </w:r>
        <w:r w:rsidR="00AF4469" w:rsidRPr="00AF4469">
          <w:rPr>
            <w:noProof/>
            <w:lang w:val="zh-CN"/>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528F2" w14:textId="77777777" w:rsidR="000076A1" w:rsidRDefault="000076A1" w:rsidP="00723613">
      <w:r>
        <w:separator/>
      </w:r>
    </w:p>
  </w:footnote>
  <w:footnote w:type="continuationSeparator" w:id="0">
    <w:p w14:paraId="54F19C29" w14:textId="77777777" w:rsidR="000076A1" w:rsidRDefault="000076A1" w:rsidP="00723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1A87" w14:textId="77777777" w:rsidR="000553EC" w:rsidRDefault="000553EC">
    <w:pPr>
      <w:pStyle w:val="af9"/>
    </w:pPr>
    <w:r>
      <w:t>DB44 /××-2008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21511" w14:textId="77777777" w:rsidR="000553EC" w:rsidRDefault="000553EC">
    <w:pPr>
      <w:pStyle w:val="af8"/>
    </w:pPr>
    <w:r>
      <w:t>DB44 /××-2008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38126" w14:textId="77777777" w:rsidR="000553EC" w:rsidRDefault="000553EC">
    <w:pPr>
      <w:pStyle w:val="afa"/>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6A60" w14:textId="32AE99CC" w:rsidR="000553EC" w:rsidRPr="00000AE2" w:rsidRDefault="000553EC">
    <w:pPr>
      <w:pStyle w:val="af9"/>
      <w:rPr>
        <w:rFonts w:eastAsia="黑体"/>
      </w:rPr>
    </w:pPr>
    <w:r w:rsidRPr="00000AE2">
      <w:rPr>
        <w:rFonts w:eastAsia="黑体"/>
      </w:rPr>
      <w:t>DB 44/765-201</w:t>
    </w:r>
    <w:r w:rsidR="00A71B0E">
      <w:rPr>
        <w:rFonts w:eastAsia="黑体" w:hint="eastAsia"/>
      </w:rPr>
      <w:t>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0B23" w14:textId="37D0DBB8" w:rsidR="000553EC" w:rsidRDefault="000553EC">
    <w:pPr>
      <w:pStyle w:val="af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55AEE6" w14:textId="3CEA5F1E" w:rsidR="000553EC" w:rsidRDefault="000553EC" w:rsidP="00B10F7D">
    <w:pPr>
      <w:pStyle w:val="af8"/>
      <w:wordWrap w:val="0"/>
    </w:pPr>
    <w:bookmarkStart w:id="4" w:name="OLE_LINK1"/>
    <w:bookmarkStart w:id="5" w:name="OLE_LINK2"/>
    <w:bookmarkStart w:id="6" w:name="_Hlk458241892"/>
    <w:r>
      <w:rPr>
        <w:rFonts w:hint="eastAsia"/>
      </w:rPr>
      <w:t>DB 44/</w:t>
    </w:r>
    <w:r>
      <w:t>765-201</w:t>
    </w:r>
    <w:bookmarkEnd w:id="4"/>
    <w:bookmarkEnd w:id="5"/>
    <w:bookmarkEnd w:id="6"/>
    <w:r w:rsidR="00FF657B">
      <w:rPr>
        <w:rFonts w:hint="eastAsia"/>
      </w:rPr>
      <w:t>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53F2" w14:textId="498AAD80" w:rsidR="000553EC" w:rsidRPr="004C7E0A" w:rsidRDefault="000553EC" w:rsidP="00B10F7D">
    <w:pPr>
      <w:pStyle w:val="af8"/>
      <w:wordWrap w:val="0"/>
      <w:rPr>
        <w:rFonts w:eastAsia="黑体"/>
        <w:szCs w:val="21"/>
      </w:rPr>
    </w:pPr>
    <w:r w:rsidRPr="004C7E0A">
      <w:rPr>
        <w:rFonts w:eastAsia="黑体"/>
        <w:szCs w:val="21"/>
      </w:rPr>
      <w:t>DB</w:t>
    </w:r>
    <w:r>
      <w:rPr>
        <w:rFonts w:eastAsia="黑体" w:hint="eastAsia"/>
        <w:szCs w:val="21"/>
      </w:rPr>
      <w:t xml:space="preserve"> </w:t>
    </w:r>
    <w:r w:rsidRPr="004C7E0A">
      <w:rPr>
        <w:rFonts w:eastAsia="黑体"/>
        <w:szCs w:val="21"/>
      </w:rPr>
      <w:t>44/765-201</w:t>
    </w:r>
    <w:r w:rsidR="00FF657B">
      <w:rPr>
        <w:rFonts w:eastAsia="黑体" w:hint="eastAsia"/>
        <w:szCs w:val="21"/>
      </w:rPr>
      <w:t>9</w:t>
    </w:r>
  </w:p>
  <w:p w14:paraId="28B563D9" w14:textId="77777777" w:rsidR="000553EC" w:rsidRDefault="000553EC" w:rsidP="00B10F7D">
    <w:pPr>
      <w:pStyle w:val="af8"/>
      <w:wordWrap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2"/>
    <w:multiLevelType w:val="multilevel"/>
    <w:tmpl w:val="00000012"/>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0D0B0C2F"/>
    <w:multiLevelType w:val="multilevel"/>
    <w:tmpl w:val="0C3A4DB0"/>
    <w:lvl w:ilvl="0">
      <w:start w:val="1"/>
      <w:numFmt w:val="decimal"/>
      <w:pStyle w:val="a"/>
      <w:lvlText w:val="%1."/>
      <w:lvlJc w:val="left"/>
      <w:pPr>
        <w:tabs>
          <w:tab w:val="num" w:pos="720"/>
        </w:tabs>
        <w:ind w:left="720" w:hanging="720"/>
      </w:pPr>
    </w:lvl>
    <w:lvl w:ilvl="1">
      <w:start w:val="1"/>
      <w:numFmt w:val="decimal"/>
      <w:pStyle w:val="a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D784491"/>
    <w:multiLevelType w:val="hybridMultilevel"/>
    <w:tmpl w:val="5A48E506"/>
    <w:lvl w:ilvl="0" w:tplc="7D7A3A2E">
      <w:start w:val="1"/>
      <w:numFmt w:val="decimal"/>
      <w:lvlText w:val="6.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C91163"/>
    <w:multiLevelType w:val="multilevel"/>
    <w:tmpl w:val="855EE140"/>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nsid w:val="22887BCF"/>
    <w:multiLevelType w:val="hybridMultilevel"/>
    <w:tmpl w:val="338CD800"/>
    <w:lvl w:ilvl="0" w:tplc="7D7A3A2E">
      <w:start w:val="1"/>
      <w:numFmt w:val="decimal"/>
      <w:lvlText w:val="6.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7D74904"/>
    <w:multiLevelType w:val="hybridMultilevel"/>
    <w:tmpl w:val="6224907A"/>
    <w:lvl w:ilvl="0" w:tplc="45B0C974">
      <w:start w:val="1"/>
      <w:numFmt w:val="decimal"/>
      <w:lvlText w:val="（%1）"/>
      <w:lvlJc w:val="left"/>
      <w:pPr>
        <w:tabs>
          <w:tab w:val="num" w:pos="284"/>
        </w:tabs>
        <w:ind w:left="86" w:firstLine="454"/>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48716751"/>
    <w:multiLevelType w:val="hybridMultilevel"/>
    <w:tmpl w:val="640CB882"/>
    <w:lvl w:ilvl="0" w:tplc="FFFFFFFF">
      <w:start w:val="1"/>
      <w:numFmt w:val="japaneseCounting"/>
      <w:lvlText w:val="%1、"/>
      <w:lvlJc w:val="left"/>
      <w:pPr>
        <w:tabs>
          <w:tab w:val="num" w:pos="1080"/>
        </w:tabs>
        <w:ind w:left="1080" w:hanging="108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nsid w:val="5B522185"/>
    <w:multiLevelType w:val="multilevel"/>
    <w:tmpl w:val="538CBB2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646260FA"/>
    <w:multiLevelType w:val="multilevel"/>
    <w:tmpl w:val="071C1D1C"/>
    <w:lvl w:ilvl="0">
      <w:start w:val="1"/>
      <w:numFmt w:val="decimal"/>
      <w:pStyle w:val="a1"/>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nsid w:val="657D3FBC"/>
    <w:multiLevelType w:val="multilevel"/>
    <w:tmpl w:val="79F05392"/>
    <w:lvl w:ilvl="0">
      <w:start w:val="1"/>
      <w:numFmt w:val="upperLetter"/>
      <w:suff w:val="nothing"/>
      <w:lvlText w:val="附　录　%1"/>
      <w:lvlJc w:val="left"/>
      <w:pPr>
        <w:ind w:left="0" w:firstLine="0"/>
      </w:pPr>
      <w:rPr>
        <w:rFonts w:ascii="黑体" w:eastAsia="黑体" w:hAnsi="Times New Roman" w:hint="eastAsia"/>
        <w:b w:val="0"/>
        <w:i w:val="0"/>
        <w:sz w:val="21"/>
        <w:lang w:val="en-US"/>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nsid w:val="6CEA2025"/>
    <w:multiLevelType w:val="multilevel"/>
    <w:tmpl w:val="2570A078"/>
    <w:lvl w:ilvl="0">
      <w:start w:val="1"/>
      <w:numFmt w:val="none"/>
      <w:pStyle w:val="a3"/>
      <w:suff w:val="nothing"/>
      <w:lvlText w:val="%1"/>
      <w:lvlJc w:val="left"/>
      <w:pPr>
        <w:ind w:left="0" w:firstLine="0"/>
      </w:pPr>
      <w:rPr>
        <w:rFonts w:ascii="Times New Roman" w:hAnsi="Times New Roman" w:hint="default"/>
        <w:b/>
        <w:i w:val="0"/>
        <w:sz w:val="21"/>
      </w:rPr>
    </w:lvl>
    <w:lvl w:ilvl="1">
      <w:start w:val="1"/>
      <w:numFmt w:val="decimal"/>
      <w:pStyle w:val="a4"/>
      <w:suff w:val="nothing"/>
      <w:lvlText w:val="%1%2　"/>
      <w:lvlJc w:val="left"/>
      <w:pPr>
        <w:ind w:left="0" w:firstLine="0"/>
      </w:pPr>
      <w:rPr>
        <w:rFonts w:ascii="黑体" w:eastAsia="黑体" w:hAnsi="Times New Roman" w:hint="eastAsia"/>
        <w:b w:val="0"/>
        <w:i w:val="0"/>
        <w:sz w:val="21"/>
      </w:rPr>
    </w:lvl>
    <w:lvl w:ilvl="2">
      <w:start w:val="1"/>
      <w:numFmt w:val="decimal"/>
      <w:pStyle w:val="a5"/>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pStyle w:val="a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2">
    <w:nsid w:val="7E403618"/>
    <w:multiLevelType w:val="multilevel"/>
    <w:tmpl w:val="F4AE74E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9"/>
  </w:num>
  <w:num w:numId="3">
    <w:abstractNumId w:val="10"/>
  </w:num>
  <w:num w:numId="4">
    <w:abstractNumId w:val="6"/>
    <w:lvlOverride w:ilvl="0">
      <w:startOverride w:val="1"/>
    </w:lvlOverride>
  </w:num>
  <w:num w:numId="5">
    <w:abstractNumId w:val="7"/>
  </w:num>
  <w:num w:numId="6">
    <w:abstractNumId w:val="8"/>
  </w:num>
  <w:num w:numId="7">
    <w:abstractNumId w:val="12"/>
  </w:num>
  <w:num w:numId="8">
    <w:abstractNumId w:val="2"/>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6"/>
  </w:num>
  <w:num w:numId="28">
    <w:abstractNumId w:val="5"/>
  </w:num>
  <w:num w:numId="29">
    <w:abstractNumId w:val="3"/>
  </w:num>
  <w:num w:numId="30">
    <w:abstractNumId w:val="1"/>
  </w:num>
  <w:num w:numId="31">
    <w:abstractNumId w:val="0"/>
  </w:num>
  <w:num w:numId="32">
    <w:abstractNumId w:val="9"/>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4"/>
  </w:num>
  <w:num w:numId="43">
    <w:abstractNumId w:val="11"/>
  </w:num>
  <w:num w:numId="44">
    <w:abstractNumId w:val="11"/>
  </w:num>
  <w:num w:numId="45">
    <w:abstractNumId w:val="11"/>
  </w:num>
  <w:num w:numId="46">
    <w:abstractNumId w:val="11"/>
  </w:num>
  <w:num w:numId="47">
    <w:abstractNumId w:val="9"/>
  </w:num>
  <w:num w:numId="48">
    <w:abstractNumId w:val="11"/>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47F"/>
    <w:rsid w:val="00000AE2"/>
    <w:rsid w:val="0000157A"/>
    <w:rsid w:val="0000185E"/>
    <w:rsid w:val="0000340C"/>
    <w:rsid w:val="000076A1"/>
    <w:rsid w:val="0001315D"/>
    <w:rsid w:val="00013B5C"/>
    <w:rsid w:val="00013DED"/>
    <w:rsid w:val="000153C8"/>
    <w:rsid w:val="000162CA"/>
    <w:rsid w:val="000223D9"/>
    <w:rsid w:val="0002241F"/>
    <w:rsid w:val="00023A6F"/>
    <w:rsid w:val="0002443F"/>
    <w:rsid w:val="00024B8B"/>
    <w:rsid w:val="00025969"/>
    <w:rsid w:val="000363F5"/>
    <w:rsid w:val="00036884"/>
    <w:rsid w:val="00041732"/>
    <w:rsid w:val="0004319F"/>
    <w:rsid w:val="0004644D"/>
    <w:rsid w:val="0004731F"/>
    <w:rsid w:val="00052381"/>
    <w:rsid w:val="000534AC"/>
    <w:rsid w:val="000534E7"/>
    <w:rsid w:val="000553EC"/>
    <w:rsid w:val="00055D7E"/>
    <w:rsid w:val="00060F86"/>
    <w:rsid w:val="00061416"/>
    <w:rsid w:val="000617B9"/>
    <w:rsid w:val="0006331C"/>
    <w:rsid w:val="000701AB"/>
    <w:rsid w:val="00072381"/>
    <w:rsid w:val="000803CE"/>
    <w:rsid w:val="00083242"/>
    <w:rsid w:val="00090EA1"/>
    <w:rsid w:val="00093ACD"/>
    <w:rsid w:val="000A3FBD"/>
    <w:rsid w:val="000A62EF"/>
    <w:rsid w:val="000B0CFA"/>
    <w:rsid w:val="000B2568"/>
    <w:rsid w:val="000B2681"/>
    <w:rsid w:val="000B27CE"/>
    <w:rsid w:val="000B4C9C"/>
    <w:rsid w:val="000B564B"/>
    <w:rsid w:val="000B56A1"/>
    <w:rsid w:val="000B6D51"/>
    <w:rsid w:val="000B7B6D"/>
    <w:rsid w:val="000C0795"/>
    <w:rsid w:val="000C698C"/>
    <w:rsid w:val="000C779E"/>
    <w:rsid w:val="000D2419"/>
    <w:rsid w:val="000D61A9"/>
    <w:rsid w:val="000E606F"/>
    <w:rsid w:val="000E62BE"/>
    <w:rsid w:val="000F001C"/>
    <w:rsid w:val="000F1840"/>
    <w:rsid w:val="000F2736"/>
    <w:rsid w:val="000F2DA8"/>
    <w:rsid w:val="000F5D45"/>
    <w:rsid w:val="000F6BD9"/>
    <w:rsid w:val="000F7A69"/>
    <w:rsid w:val="001008ED"/>
    <w:rsid w:val="00102758"/>
    <w:rsid w:val="001034CD"/>
    <w:rsid w:val="00106737"/>
    <w:rsid w:val="001070B0"/>
    <w:rsid w:val="00107E0F"/>
    <w:rsid w:val="001164D7"/>
    <w:rsid w:val="00117B9B"/>
    <w:rsid w:val="00123045"/>
    <w:rsid w:val="001250F2"/>
    <w:rsid w:val="00125A89"/>
    <w:rsid w:val="00126403"/>
    <w:rsid w:val="00130BA1"/>
    <w:rsid w:val="00130D17"/>
    <w:rsid w:val="00133209"/>
    <w:rsid w:val="00136EBB"/>
    <w:rsid w:val="00137BF1"/>
    <w:rsid w:val="00141D86"/>
    <w:rsid w:val="0014576B"/>
    <w:rsid w:val="00147495"/>
    <w:rsid w:val="00151128"/>
    <w:rsid w:val="00151B1F"/>
    <w:rsid w:val="00156326"/>
    <w:rsid w:val="0016252B"/>
    <w:rsid w:val="001704E9"/>
    <w:rsid w:val="00171FCD"/>
    <w:rsid w:val="00173A89"/>
    <w:rsid w:val="00177A60"/>
    <w:rsid w:val="00181345"/>
    <w:rsid w:val="00181FD8"/>
    <w:rsid w:val="001828F0"/>
    <w:rsid w:val="00182A87"/>
    <w:rsid w:val="00182AC5"/>
    <w:rsid w:val="001856BE"/>
    <w:rsid w:val="001864E0"/>
    <w:rsid w:val="0019033B"/>
    <w:rsid w:val="001938DF"/>
    <w:rsid w:val="00193F28"/>
    <w:rsid w:val="001949C9"/>
    <w:rsid w:val="00197445"/>
    <w:rsid w:val="001A14A1"/>
    <w:rsid w:val="001A4771"/>
    <w:rsid w:val="001A76E6"/>
    <w:rsid w:val="001B0CA0"/>
    <w:rsid w:val="001B199D"/>
    <w:rsid w:val="001B248B"/>
    <w:rsid w:val="001C5AD0"/>
    <w:rsid w:val="001E0309"/>
    <w:rsid w:val="001E1D2B"/>
    <w:rsid w:val="001E2165"/>
    <w:rsid w:val="001E4509"/>
    <w:rsid w:val="001E48BA"/>
    <w:rsid w:val="001F096A"/>
    <w:rsid w:val="001F21C1"/>
    <w:rsid w:val="001F430B"/>
    <w:rsid w:val="001F45B9"/>
    <w:rsid w:val="002030FF"/>
    <w:rsid w:val="00203379"/>
    <w:rsid w:val="002072E6"/>
    <w:rsid w:val="0021049F"/>
    <w:rsid w:val="0021079D"/>
    <w:rsid w:val="00210EC9"/>
    <w:rsid w:val="00215916"/>
    <w:rsid w:val="002177F7"/>
    <w:rsid w:val="00220C46"/>
    <w:rsid w:val="002231AA"/>
    <w:rsid w:val="00232D35"/>
    <w:rsid w:val="00233D18"/>
    <w:rsid w:val="002410D6"/>
    <w:rsid w:val="00251687"/>
    <w:rsid w:val="0025404C"/>
    <w:rsid w:val="002550DC"/>
    <w:rsid w:val="00263567"/>
    <w:rsid w:val="00265E3B"/>
    <w:rsid w:val="002673D8"/>
    <w:rsid w:val="002679C9"/>
    <w:rsid w:val="00267B4E"/>
    <w:rsid w:val="002707C2"/>
    <w:rsid w:val="0027124A"/>
    <w:rsid w:val="00291068"/>
    <w:rsid w:val="0029268B"/>
    <w:rsid w:val="00297AA3"/>
    <w:rsid w:val="002A0300"/>
    <w:rsid w:val="002A07D5"/>
    <w:rsid w:val="002A141D"/>
    <w:rsid w:val="002A174D"/>
    <w:rsid w:val="002A2F4F"/>
    <w:rsid w:val="002A6803"/>
    <w:rsid w:val="002B3056"/>
    <w:rsid w:val="002B6607"/>
    <w:rsid w:val="002B7EDC"/>
    <w:rsid w:val="002C0B57"/>
    <w:rsid w:val="002C39D9"/>
    <w:rsid w:val="002C3A30"/>
    <w:rsid w:val="002C3D45"/>
    <w:rsid w:val="002C7758"/>
    <w:rsid w:val="002D0743"/>
    <w:rsid w:val="002E0C1B"/>
    <w:rsid w:val="002E2161"/>
    <w:rsid w:val="002E311B"/>
    <w:rsid w:val="002E356C"/>
    <w:rsid w:val="002F4428"/>
    <w:rsid w:val="002F6F6E"/>
    <w:rsid w:val="002F7C60"/>
    <w:rsid w:val="0030480A"/>
    <w:rsid w:val="00310DA2"/>
    <w:rsid w:val="003111CD"/>
    <w:rsid w:val="00313540"/>
    <w:rsid w:val="00317B2E"/>
    <w:rsid w:val="00322AA9"/>
    <w:rsid w:val="00324843"/>
    <w:rsid w:val="003259B8"/>
    <w:rsid w:val="00325D5F"/>
    <w:rsid w:val="00326989"/>
    <w:rsid w:val="00331618"/>
    <w:rsid w:val="003400CE"/>
    <w:rsid w:val="0034481D"/>
    <w:rsid w:val="0035188F"/>
    <w:rsid w:val="00356F8A"/>
    <w:rsid w:val="003629F5"/>
    <w:rsid w:val="0036535F"/>
    <w:rsid w:val="00366BED"/>
    <w:rsid w:val="00370E28"/>
    <w:rsid w:val="00372B1A"/>
    <w:rsid w:val="00373D0A"/>
    <w:rsid w:val="0038011F"/>
    <w:rsid w:val="00380395"/>
    <w:rsid w:val="003835A2"/>
    <w:rsid w:val="0038482F"/>
    <w:rsid w:val="003871FA"/>
    <w:rsid w:val="00393136"/>
    <w:rsid w:val="00393AE1"/>
    <w:rsid w:val="00394C0C"/>
    <w:rsid w:val="003B078C"/>
    <w:rsid w:val="003B1301"/>
    <w:rsid w:val="003B46E1"/>
    <w:rsid w:val="003C0F1D"/>
    <w:rsid w:val="003C5108"/>
    <w:rsid w:val="003C6041"/>
    <w:rsid w:val="003C61BE"/>
    <w:rsid w:val="003C6FB1"/>
    <w:rsid w:val="003C7118"/>
    <w:rsid w:val="003E025A"/>
    <w:rsid w:val="003E09B8"/>
    <w:rsid w:val="003E11CD"/>
    <w:rsid w:val="003E1C1D"/>
    <w:rsid w:val="003E4275"/>
    <w:rsid w:val="003E4E48"/>
    <w:rsid w:val="003E5097"/>
    <w:rsid w:val="003E553B"/>
    <w:rsid w:val="003F42CB"/>
    <w:rsid w:val="003F53C2"/>
    <w:rsid w:val="00400B39"/>
    <w:rsid w:val="00404971"/>
    <w:rsid w:val="00406C3F"/>
    <w:rsid w:val="00416C5F"/>
    <w:rsid w:val="00417C4F"/>
    <w:rsid w:val="00422D5A"/>
    <w:rsid w:val="0042458A"/>
    <w:rsid w:val="00431303"/>
    <w:rsid w:val="00431569"/>
    <w:rsid w:val="004326E3"/>
    <w:rsid w:val="00433097"/>
    <w:rsid w:val="00435490"/>
    <w:rsid w:val="00437D5D"/>
    <w:rsid w:val="00442E83"/>
    <w:rsid w:val="004464EF"/>
    <w:rsid w:val="00454B17"/>
    <w:rsid w:val="00456113"/>
    <w:rsid w:val="0046081D"/>
    <w:rsid w:val="004660E4"/>
    <w:rsid w:val="00467428"/>
    <w:rsid w:val="00470E6A"/>
    <w:rsid w:val="00475BBF"/>
    <w:rsid w:val="004764D0"/>
    <w:rsid w:val="00490267"/>
    <w:rsid w:val="00494DFC"/>
    <w:rsid w:val="00495F64"/>
    <w:rsid w:val="004966EE"/>
    <w:rsid w:val="00496B19"/>
    <w:rsid w:val="004A01FF"/>
    <w:rsid w:val="004A0608"/>
    <w:rsid w:val="004A4821"/>
    <w:rsid w:val="004B0935"/>
    <w:rsid w:val="004B1ACA"/>
    <w:rsid w:val="004B1ACB"/>
    <w:rsid w:val="004B57A1"/>
    <w:rsid w:val="004B6006"/>
    <w:rsid w:val="004C0B08"/>
    <w:rsid w:val="004C0B34"/>
    <w:rsid w:val="004C6243"/>
    <w:rsid w:val="004C7E0A"/>
    <w:rsid w:val="004D2632"/>
    <w:rsid w:val="004D5280"/>
    <w:rsid w:val="004D5D72"/>
    <w:rsid w:val="004D71DD"/>
    <w:rsid w:val="004E13B2"/>
    <w:rsid w:val="004E4B4D"/>
    <w:rsid w:val="004F07FB"/>
    <w:rsid w:val="004F4FD6"/>
    <w:rsid w:val="004F5B4D"/>
    <w:rsid w:val="005019AC"/>
    <w:rsid w:val="00503395"/>
    <w:rsid w:val="00504862"/>
    <w:rsid w:val="005131E3"/>
    <w:rsid w:val="005135CE"/>
    <w:rsid w:val="0051404B"/>
    <w:rsid w:val="0051410E"/>
    <w:rsid w:val="0051545E"/>
    <w:rsid w:val="00515517"/>
    <w:rsid w:val="00516300"/>
    <w:rsid w:val="00517784"/>
    <w:rsid w:val="00517DC1"/>
    <w:rsid w:val="00530E99"/>
    <w:rsid w:val="00531E51"/>
    <w:rsid w:val="005357AD"/>
    <w:rsid w:val="00540991"/>
    <w:rsid w:val="00550DB0"/>
    <w:rsid w:val="00553715"/>
    <w:rsid w:val="00557383"/>
    <w:rsid w:val="005600F1"/>
    <w:rsid w:val="005631D5"/>
    <w:rsid w:val="0056780F"/>
    <w:rsid w:val="0057017F"/>
    <w:rsid w:val="0057021C"/>
    <w:rsid w:val="0057060E"/>
    <w:rsid w:val="00570D46"/>
    <w:rsid w:val="005749D4"/>
    <w:rsid w:val="00576152"/>
    <w:rsid w:val="0057720C"/>
    <w:rsid w:val="00585B47"/>
    <w:rsid w:val="00585D68"/>
    <w:rsid w:val="005914E2"/>
    <w:rsid w:val="00592C2A"/>
    <w:rsid w:val="005932DD"/>
    <w:rsid w:val="00593841"/>
    <w:rsid w:val="005A2871"/>
    <w:rsid w:val="005A3CD4"/>
    <w:rsid w:val="005A59EB"/>
    <w:rsid w:val="005B0531"/>
    <w:rsid w:val="005B0AE3"/>
    <w:rsid w:val="005B19EC"/>
    <w:rsid w:val="005C3060"/>
    <w:rsid w:val="005D3F8B"/>
    <w:rsid w:val="005E356A"/>
    <w:rsid w:val="005E3BE5"/>
    <w:rsid w:val="005E3F8A"/>
    <w:rsid w:val="005E5A14"/>
    <w:rsid w:val="005F52A7"/>
    <w:rsid w:val="005F630F"/>
    <w:rsid w:val="005F645F"/>
    <w:rsid w:val="00612986"/>
    <w:rsid w:val="00612C09"/>
    <w:rsid w:val="00621576"/>
    <w:rsid w:val="00625513"/>
    <w:rsid w:val="00626080"/>
    <w:rsid w:val="00626F1D"/>
    <w:rsid w:val="006310E0"/>
    <w:rsid w:val="00631EF2"/>
    <w:rsid w:val="00632481"/>
    <w:rsid w:val="00634395"/>
    <w:rsid w:val="00635FEA"/>
    <w:rsid w:val="0063617C"/>
    <w:rsid w:val="006410ED"/>
    <w:rsid w:val="00644275"/>
    <w:rsid w:val="00644AC6"/>
    <w:rsid w:val="00651471"/>
    <w:rsid w:val="006519F0"/>
    <w:rsid w:val="00653409"/>
    <w:rsid w:val="0065465C"/>
    <w:rsid w:val="00661F5C"/>
    <w:rsid w:val="006629D3"/>
    <w:rsid w:val="0066478F"/>
    <w:rsid w:val="00667F37"/>
    <w:rsid w:val="00671156"/>
    <w:rsid w:val="006733D6"/>
    <w:rsid w:val="00673900"/>
    <w:rsid w:val="00677916"/>
    <w:rsid w:val="0068517F"/>
    <w:rsid w:val="00685E61"/>
    <w:rsid w:val="006863AE"/>
    <w:rsid w:val="00687A50"/>
    <w:rsid w:val="0069073D"/>
    <w:rsid w:val="006A04A2"/>
    <w:rsid w:val="006A3A60"/>
    <w:rsid w:val="006A46D1"/>
    <w:rsid w:val="006A5EAD"/>
    <w:rsid w:val="006A776B"/>
    <w:rsid w:val="006B0BA8"/>
    <w:rsid w:val="006B1BA0"/>
    <w:rsid w:val="006B1F52"/>
    <w:rsid w:val="006B4E8B"/>
    <w:rsid w:val="006C08F1"/>
    <w:rsid w:val="006C2E73"/>
    <w:rsid w:val="006C4BFD"/>
    <w:rsid w:val="006C5A4C"/>
    <w:rsid w:val="006C6AAC"/>
    <w:rsid w:val="006D35FF"/>
    <w:rsid w:val="006D4FA9"/>
    <w:rsid w:val="006D51B6"/>
    <w:rsid w:val="006E097D"/>
    <w:rsid w:val="006E31C0"/>
    <w:rsid w:val="006E4593"/>
    <w:rsid w:val="006E5092"/>
    <w:rsid w:val="006E7663"/>
    <w:rsid w:val="006F1F54"/>
    <w:rsid w:val="006F3841"/>
    <w:rsid w:val="006F5EBE"/>
    <w:rsid w:val="006F6447"/>
    <w:rsid w:val="006F6BCE"/>
    <w:rsid w:val="00702028"/>
    <w:rsid w:val="00703584"/>
    <w:rsid w:val="0070711B"/>
    <w:rsid w:val="00714F79"/>
    <w:rsid w:val="00716F67"/>
    <w:rsid w:val="00720D1A"/>
    <w:rsid w:val="0072122F"/>
    <w:rsid w:val="00723613"/>
    <w:rsid w:val="00723B57"/>
    <w:rsid w:val="0072465C"/>
    <w:rsid w:val="0072487F"/>
    <w:rsid w:val="007275ED"/>
    <w:rsid w:val="0073044A"/>
    <w:rsid w:val="00730826"/>
    <w:rsid w:val="00733BDF"/>
    <w:rsid w:val="00735567"/>
    <w:rsid w:val="0073680C"/>
    <w:rsid w:val="00737619"/>
    <w:rsid w:val="00737A6C"/>
    <w:rsid w:val="0074153E"/>
    <w:rsid w:val="00741A1C"/>
    <w:rsid w:val="00742726"/>
    <w:rsid w:val="007465B6"/>
    <w:rsid w:val="00752882"/>
    <w:rsid w:val="0076069A"/>
    <w:rsid w:val="00766427"/>
    <w:rsid w:val="007706CB"/>
    <w:rsid w:val="00771F38"/>
    <w:rsid w:val="00774D6B"/>
    <w:rsid w:val="00776567"/>
    <w:rsid w:val="007800DB"/>
    <w:rsid w:val="007805A1"/>
    <w:rsid w:val="00780D83"/>
    <w:rsid w:val="007818F8"/>
    <w:rsid w:val="00787641"/>
    <w:rsid w:val="0079584C"/>
    <w:rsid w:val="007A1C76"/>
    <w:rsid w:val="007B10D5"/>
    <w:rsid w:val="007B2951"/>
    <w:rsid w:val="007B41CD"/>
    <w:rsid w:val="007C6903"/>
    <w:rsid w:val="007D105E"/>
    <w:rsid w:val="007D1468"/>
    <w:rsid w:val="007D2A2B"/>
    <w:rsid w:val="007E54FB"/>
    <w:rsid w:val="007E6178"/>
    <w:rsid w:val="007F462A"/>
    <w:rsid w:val="007F5E92"/>
    <w:rsid w:val="007F77D5"/>
    <w:rsid w:val="00804ADE"/>
    <w:rsid w:val="0081191D"/>
    <w:rsid w:val="00811D8D"/>
    <w:rsid w:val="00812449"/>
    <w:rsid w:val="0081582C"/>
    <w:rsid w:val="0082100B"/>
    <w:rsid w:val="00823D98"/>
    <w:rsid w:val="008250DE"/>
    <w:rsid w:val="00833EBB"/>
    <w:rsid w:val="008347CB"/>
    <w:rsid w:val="00841AA4"/>
    <w:rsid w:val="00844CC9"/>
    <w:rsid w:val="008451E6"/>
    <w:rsid w:val="008454B5"/>
    <w:rsid w:val="00850DA2"/>
    <w:rsid w:val="00852138"/>
    <w:rsid w:val="00853A01"/>
    <w:rsid w:val="00853BB0"/>
    <w:rsid w:val="00853C6A"/>
    <w:rsid w:val="00857AA1"/>
    <w:rsid w:val="00860611"/>
    <w:rsid w:val="00864742"/>
    <w:rsid w:val="00865F70"/>
    <w:rsid w:val="008731BD"/>
    <w:rsid w:val="00880C19"/>
    <w:rsid w:val="00882052"/>
    <w:rsid w:val="0088384F"/>
    <w:rsid w:val="00884052"/>
    <w:rsid w:val="008873C9"/>
    <w:rsid w:val="00893FC6"/>
    <w:rsid w:val="008A2531"/>
    <w:rsid w:val="008A3BFA"/>
    <w:rsid w:val="008A3DFF"/>
    <w:rsid w:val="008A7682"/>
    <w:rsid w:val="008B0F0B"/>
    <w:rsid w:val="008B2132"/>
    <w:rsid w:val="008B540C"/>
    <w:rsid w:val="008B713C"/>
    <w:rsid w:val="008C74C9"/>
    <w:rsid w:val="008C7DC0"/>
    <w:rsid w:val="008D0AA6"/>
    <w:rsid w:val="008D19F5"/>
    <w:rsid w:val="008D5C1A"/>
    <w:rsid w:val="008D7B20"/>
    <w:rsid w:val="008E4523"/>
    <w:rsid w:val="008F0370"/>
    <w:rsid w:val="00900238"/>
    <w:rsid w:val="009009A5"/>
    <w:rsid w:val="00902325"/>
    <w:rsid w:val="00913658"/>
    <w:rsid w:val="00915535"/>
    <w:rsid w:val="00915E26"/>
    <w:rsid w:val="0091602A"/>
    <w:rsid w:val="00920DED"/>
    <w:rsid w:val="00923133"/>
    <w:rsid w:val="009251A7"/>
    <w:rsid w:val="00926806"/>
    <w:rsid w:val="0093054A"/>
    <w:rsid w:val="009319C7"/>
    <w:rsid w:val="009326E0"/>
    <w:rsid w:val="00932952"/>
    <w:rsid w:val="00943343"/>
    <w:rsid w:val="009442B5"/>
    <w:rsid w:val="00954888"/>
    <w:rsid w:val="009572AA"/>
    <w:rsid w:val="009646C4"/>
    <w:rsid w:val="00965471"/>
    <w:rsid w:val="00965C27"/>
    <w:rsid w:val="00965D23"/>
    <w:rsid w:val="009702D8"/>
    <w:rsid w:val="00970B80"/>
    <w:rsid w:val="009815CC"/>
    <w:rsid w:val="00981F69"/>
    <w:rsid w:val="00984187"/>
    <w:rsid w:val="00984CD0"/>
    <w:rsid w:val="00990B04"/>
    <w:rsid w:val="00991060"/>
    <w:rsid w:val="00992037"/>
    <w:rsid w:val="00995C41"/>
    <w:rsid w:val="009969F8"/>
    <w:rsid w:val="009A03C2"/>
    <w:rsid w:val="009A0DC4"/>
    <w:rsid w:val="009A4825"/>
    <w:rsid w:val="009A5E33"/>
    <w:rsid w:val="009A6525"/>
    <w:rsid w:val="009B5B89"/>
    <w:rsid w:val="009B6B78"/>
    <w:rsid w:val="009C21C5"/>
    <w:rsid w:val="009C53BF"/>
    <w:rsid w:val="009D20D4"/>
    <w:rsid w:val="009D30FC"/>
    <w:rsid w:val="009D37DC"/>
    <w:rsid w:val="009D43F1"/>
    <w:rsid w:val="009D56B6"/>
    <w:rsid w:val="009D60AF"/>
    <w:rsid w:val="009E174D"/>
    <w:rsid w:val="009E7EC6"/>
    <w:rsid w:val="009F1D0E"/>
    <w:rsid w:val="009F3149"/>
    <w:rsid w:val="009F7F03"/>
    <w:rsid w:val="00A00129"/>
    <w:rsid w:val="00A04D57"/>
    <w:rsid w:val="00A07A24"/>
    <w:rsid w:val="00A07B56"/>
    <w:rsid w:val="00A20A11"/>
    <w:rsid w:val="00A2477D"/>
    <w:rsid w:val="00A27039"/>
    <w:rsid w:val="00A276A3"/>
    <w:rsid w:val="00A302D3"/>
    <w:rsid w:val="00A329F1"/>
    <w:rsid w:val="00A331C0"/>
    <w:rsid w:val="00A333F7"/>
    <w:rsid w:val="00A3483E"/>
    <w:rsid w:val="00A34FEC"/>
    <w:rsid w:val="00A40FB2"/>
    <w:rsid w:val="00A42FCF"/>
    <w:rsid w:val="00A513E8"/>
    <w:rsid w:val="00A5354E"/>
    <w:rsid w:val="00A5680C"/>
    <w:rsid w:val="00A61181"/>
    <w:rsid w:val="00A61C91"/>
    <w:rsid w:val="00A6221C"/>
    <w:rsid w:val="00A63D8D"/>
    <w:rsid w:val="00A643B3"/>
    <w:rsid w:val="00A71B0E"/>
    <w:rsid w:val="00A750AC"/>
    <w:rsid w:val="00A80E8E"/>
    <w:rsid w:val="00A80F21"/>
    <w:rsid w:val="00A81319"/>
    <w:rsid w:val="00A81567"/>
    <w:rsid w:val="00A82381"/>
    <w:rsid w:val="00A84F2A"/>
    <w:rsid w:val="00A854A2"/>
    <w:rsid w:val="00A91E46"/>
    <w:rsid w:val="00A92BEF"/>
    <w:rsid w:val="00A9702C"/>
    <w:rsid w:val="00AA1BE9"/>
    <w:rsid w:val="00AA2B4E"/>
    <w:rsid w:val="00AA48DE"/>
    <w:rsid w:val="00AA66F1"/>
    <w:rsid w:val="00AB1AE1"/>
    <w:rsid w:val="00AB3AA0"/>
    <w:rsid w:val="00AC2AD3"/>
    <w:rsid w:val="00AD2EB9"/>
    <w:rsid w:val="00AD6E9A"/>
    <w:rsid w:val="00AE1667"/>
    <w:rsid w:val="00AE2198"/>
    <w:rsid w:val="00AE6208"/>
    <w:rsid w:val="00AE6674"/>
    <w:rsid w:val="00AF2067"/>
    <w:rsid w:val="00AF2781"/>
    <w:rsid w:val="00AF4469"/>
    <w:rsid w:val="00AF6ABC"/>
    <w:rsid w:val="00AF790A"/>
    <w:rsid w:val="00B0090E"/>
    <w:rsid w:val="00B01004"/>
    <w:rsid w:val="00B0666B"/>
    <w:rsid w:val="00B06994"/>
    <w:rsid w:val="00B10F7D"/>
    <w:rsid w:val="00B11C3A"/>
    <w:rsid w:val="00B13BB4"/>
    <w:rsid w:val="00B147D1"/>
    <w:rsid w:val="00B20B8C"/>
    <w:rsid w:val="00B20EB5"/>
    <w:rsid w:val="00B213C7"/>
    <w:rsid w:val="00B21812"/>
    <w:rsid w:val="00B238F5"/>
    <w:rsid w:val="00B24290"/>
    <w:rsid w:val="00B243B4"/>
    <w:rsid w:val="00B33881"/>
    <w:rsid w:val="00B35F31"/>
    <w:rsid w:val="00B37368"/>
    <w:rsid w:val="00B40862"/>
    <w:rsid w:val="00B43737"/>
    <w:rsid w:val="00B4713A"/>
    <w:rsid w:val="00B471F7"/>
    <w:rsid w:val="00B47F45"/>
    <w:rsid w:val="00B5535A"/>
    <w:rsid w:val="00B557F4"/>
    <w:rsid w:val="00B65261"/>
    <w:rsid w:val="00B7254E"/>
    <w:rsid w:val="00B74589"/>
    <w:rsid w:val="00B756F0"/>
    <w:rsid w:val="00B77B15"/>
    <w:rsid w:val="00B77B38"/>
    <w:rsid w:val="00B84CBE"/>
    <w:rsid w:val="00B861BC"/>
    <w:rsid w:val="00B93672"/>
    <w:rsid w:val="00BA221D"/>
    <w:rsid w:val="00BA3479"/>
    <w:rsid w:val="00BA6EEF"/>
    <w:rsid w:val="00BB101A"/>
    <w:rsid w:val="00BB1530"/>
    <w:rsid w:val="00BB3A4A"/>
    <w:rsid w:val="00BB40A9"/>
    <w:rsid w:val="00BB6F03"/>
    <w:rsid w:val="00BC3909"/>
    <w:rsid w:val="00BC3E73"/>
    <w:rsid w:val="00BC4334"/>
    <w:rsid w:val="00BC7CC6"/>
    <w:rsid w:val="00BE50B7"/>
    <w:rsid w:val="00BF55CD"/>
    <w:rsid w:val="00BF6377"/>
    <w:rsid w:val="00C03B16"/>
    <w:rsid w:val="00C05067"/>
    <w:rsid w:val="00C06947"/>
    <w:rsid w:val="00C07F97"/>
    <w:rsid w:val="00C12BCE"/>
    <w:rsid w:val="00C233A9"/>
    <w:rsid w:val="00C27350"/>
    <w:rsid w:val="00C30AC9"/>
    <w:rsid w:val="00C30ADE"/>
    <w:rsid w:val="00C373F9"/>
    <w:rsid w:val="00C40127"/>
    <w:rsid w:val="00C52D63"/>
    <w:rsid w:val="00C55747"/>
    <w:rsid w:val="00C55DC3"/>
    <w:rsid w:val="00C5610F"/>
    <w:rsid w:val="00C613D4"/>
    <w:rsid w:val="00C6252C"/>
    <w:rsid w:val="00C64191"/>
    <w:rsid w:val="00C65CE8"/>
    <w:rsid w:val="00C65D23"/>
    <w:rsid w:val="00C73E9E"/>
    <w:rsid w:val="00C75147"/>
    <w:rsid w:val="00C76215"/>
    <w:rsid w:val="00C82C4E"/>
    <w:rsid w:val="00C833B4"/>
    <w:rsid w:val="00C92D9C"/>
    <w:rsid w:val="00C94EE7"/>
    <w:rsid w:val="00C957E3"/>
    <w:rsid w:val="00CA022B"/>
    <w:rsid w:val="00CB2496"/>
    <w:rsid w:val="00CB7EDE"/>
    <w:rsid w:val="00CC0DBB"/>
    <w:rsid w:val="00CC10A6"/>
    <w:rsid w:val="00CC43E6"/>
    <w:rsid w:val="00CC5799"/>
    <w:rsid w:val="00CD12BF"/>
    <w:rsid w:val="00CD1371"/>
    <w:rsid w:val="00CD1C39"/>
    <w:rsid w:val="00CE00A5"/>
    <w:rsid w:val="00CE027B"/>
    <w:rsid w:val="00CE1D06"/>
    <w:rsid w:val="00CE23F5"/>
    <w:rsid w:val="00CF01EA"/>
    <w:rsid w:val="00CF14D2"/>
    <w:rsid w:val="00D00588"/>
    <w:rsid w:val="00D01DD3"/>
    <w:rsid w:val="00D04A7B"/>
    <w:rsid w:val="00D13BDE"/>
    <w:rsid w:val="00D14C02"/>
    <w:rsid w:val="00D15012"/>
    <w:rsid w:val="00D1567B"/>
    <w:rsid w:val="00D16B90"/>
    <w:rsid w:val="00D178B5"/>
    <w:rsid w:val="00D22115"/>
    <w:rsid w:val="00D27485"/>
    <w:rsid w:val="00D32C1A"/>
    <w:rsid w:val="00D40A02"/>
    <w:rsid w:val="00D42EDC"/>
    <w:rsid w:val="00D50158"/>
    <w:rsid w:val="00D60D38"/>
    <w:rsid w:val="00D641AB"/>
    <w:rsid w:val="00D71D3E"/>
    <w:rsid w:val="00D7204D"/>
    <w:rsid w:val="00D72A87"/>
    <w:rsid w:val="00D73515"/>
    <w:rsid w:val="00D759D3"/>
    <w:rsid w:val="00D8138F"/>
    <w:rsid w:val="00D83139"/>
    <w:rsid w:val="00D90F97"/>
    <w:rsid w:val="00D947ED"/>
    <w:rsid w:val="00DA1C21"/>
    <w:rsid w:val="00DB1692"/>
    <w:rsid w:val="00DB7871"/>
    <w:rsid w:val="00DC39E7"/>
    <w:rsid w:val="00DC453C"/>
    <w:rsid w:val="00DC4D74"/>
    <w:rsid w:val="00DC7C23"/>
    <w:rsid w:val="00DD129E"/>
    <w:rsid w:val="00DD2259"/>
    <w:rsid w:val="00DD27CC"/>
    <w:rsid w:val="00DD53A1"/>
    <w:rsid w:val="00DD56C7"/>
    <w:rsid w:val="00DF1E25"/>
    <w:rsid w:val="00E01F05"/>
    <w:rsid w:val="00E04B83"/>
    <w:rsid w:val="00E06BFD"/>
    <w:rsid w:val="00E10DE3"/>
    <w:rsid w:val="00E10F47"/>
    <w:rsid w:val="00E152B5"/>
    <w:rsid w:val="00E15408"/>
    <w:rsid w:val="00E16107"/>
    <w:rsid w:val="00E2023E"/>
    <w:rsid w:val="00E20795"/>
    <w:rsid w:val="00E21C99"/>
    <w:rsid w:val="00E23033"/>
    <w:rsid w:val="00E246D1"/>
    <w:rsid w:val="00E25BED"/>
    <w:rsid w:val="00E312DA"/>
    <w:rsid w:val="00E32089"/>
    <w:rsid w:val="00E36091"/>
    <w:rsid w:val="00E43563"/>
    <w:rsid w:val="00E45022"/>
    <w:rsid w:val="00E46045"/>
    <w:rsid w:val="00E46706"/>
    <w:rsid w:val="00E46F0C"/>
    <w:rsid w:val="00E53315"/>
    <w:rsid w:val="00E56BAC"/>
    <w:rsid w:val="00E634D1"/>
    <w:rsid w:val="00E65C73"/>
    <w:rsid w:val="00E66323"/>
    <w:rsid w:val="00E7070E"/>
    <w:rsid w:val="00E75F96"/>
    <w:rsid w:val="00E77029"/>
    <w:rsid w:val="00E77880"/>
    <w:rsid w:val="00E81258"/>
    <w:rsid w:val="00E844D0"/>
    <w:rsid w:val="00E85D37"/>
    <w:rsid w:val="00E85FE3"/>
    <w:rsid w:val="00E86DBC"/>
    <w:rsid w:val="00E962E5"/>
    <w:rsid w:val="00E969A2"/>
    <w:rsid w:val="00E96D55"/>
    <w:rsid w:val="00EA12AE"/>
    <w:rsid w:val="00EA1F1D"/>
    <w:rsid w:val="00EB3022"/>
    <w:rsid w:val="00EB37FA"/>
    <w:rsid w:val="00EB5358"/>
    <w:rsid w:val="00EB5CF5"/>
    <w:rsid w:val="00EB622D"/>
    <w:rsid w:val="00EC2AA4"/>
    <w:rsid w:val="00EC309F"/>
    <w:rsid w:val="00EC42A9"/>
    <w:rsid w:val="00ED4BC3"/>
    <w:rsid w:val="00EE1C5F"/>
    <w:rsid w:val="00EE21EA"/>
    <w:rsid w:val="00EF3ECB"/>
    <w:rsid w:val="00F0513F"/>
    <w:rsid w:val="00F115CE"/>
    <w:rsid w:val="00F12125"/>
    <w:rsid w:val="00F12719"/>
    <w:rsid w:val="00F207AF"/>
    <w:rsid w:val="00F242DD"/>
    <w:rsid w:val="00F24E68"/>
    <w:rsid w:val="00F25896"/>
    <w:rsid w:val="00F3096F"/>
    <w:rsid w:val="00F35CCA"/>
    <w:rsid w:val="00F36D73"/>
    <w:rsid w:val="00F417BF"/>
    <w:rsid w:val="00F45374"/>
    <w:rsid w:val="00F46240"/>
    <w:rsid w:val="00F46BC3"/>
    <w:rsid w:val="00F52372"/>
    <w:rsid w:val="00F53D05"/>
    <w:rsid w:val="00F549D0"/>
    <w:rsid w:val="00F54D42"/>
    <w:rsid w:val="00F602CA"/>
    <w:rsid w:val="00F60788"/>
    <w:rsid w:val="00F64FF3"/>
    <w:rsid w:val="00F710CF"/>
    <w:rsid w:val="00F7131A"/>
    <w:rsid w:val="00F71BA0"/>
    <w:rsid w:val="00F74214"/>
    <w:rsid w:val="00F769E3"/>
    <w:rsid w:val="00F820AD"/>
    <w:rsid w:val="00F8347F"/>
    <w:rsid w:val="00F9289F"/>
    <w:rsid w:val="00FA0B9D"/>
    <w:rsid w:val="00FA2895"/>
    <w:rsid w:val="00FA3E79"/>
    <w:rsid w:val="00FA5169"/>
    <w:rsid w:val="00FA7FC4"/>
    <w:rsid w:val="00FB183B"/>
    <w:rsid w:val="00FB2C1D"/>
    <w:rsid w:val="00FC572A"/>
    <w:rsid w:val="00FC67B2"/>
    <w:rsid w:val="00FD4442"/>
    <w:rsid w:val="00FD5007"/>
    <w:rsid w:val="00FE5D55"/>
    <w:rsid w:val="00FF214F"/>
    <w:rsid w:val="00FF4747"/>
    <w:rsid w:val="00FF657B"/>
    <w:rsid w:val="00FF7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13BB4"/>
    <w:pPr>
      <w:widowControl w:val="0"/>
      <w:jc w:val="both"/>
    </w:pPr>
    <w:rPr>
      <w:rFonts w:ascii="Times New Roman" w:eastAsia="宋体" w:hAnsi="Times New Roman" w:cs="Times New Roman"/>
      <w:szCs w:val="24"/>
    </w:rPr>
  </w:style>
  <w:style w:type="paragraph" w:styleId="1">
    <w:name w:val="heading 1"/>
    <w:basedOn w:val="a8"/>
    <w:next w:val="a8"/>
    <w:link w:val="1Char"/>
    <w:qFormat/>
    <w:rsid w:val="00585B47"/>
    <w:pPr>
      <w:keepNext/>
      <w:keepLines/>
      <w:spacing w:before="340" w:after="330" w:line="576" w:lineRule="auto"/>
      <w:outlineLvl w:val="0"/>
    </w:pPr>
    <w:rPr>
      <w:b/>
      <w:bCs/>
      <w:kern w:val="44"/>
      <w:sz w:val="44"/>
      <w:szCs w:val="44"/>
    </w:rPr>
  </w:style>
  <w:style w:type="paragraph" w:styleId="2">
    <w:name w:val="heading 2"/>
    <w:basedOn w:val="a8"/>
    <w:next w:val="a8"/>
    <w:link w:val="2Char"/>
    <w:uiPriority w:val="9"/>
    <w:semiHidden/>
    <w:unhideWhenUsed/>
    <w:qFormat/>
    <w:rsid w:val="007415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unhideWhenUsed/>
    <w:rsid w:val="00723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9"/>
    <w:link w:val="ac"/>
    <w:uiPriority w:val="99"/>
    <w:rsid w:val="00723613"/>
    <w:rPr>
      <w:sz w:val="18"/>
      <w:szCs w:val="18"/>
    </w:rPr>
  </w:style>
  <w:style w:type="paragraph" w:styleId="ad">
    <w:name w:val="footer"/>
    <w:basedOn w:val="a8"/>
    <w:link w:val="Char0"/>
    <w:uiPriority w:val="99"/>
    <w:unhideWhenUsed/>
    <w:rsid w:val="00723613"/>
    <w:pPr>
      <w:tabs>
        <w:tab w:val="center" w:pos="4153"/>
        <w:tab w:val="right" w:pos="8306"/>
      </w:tabs>
      <w:snapToGrid w:val="0"/>
      <w:jc w:val="left"/>
    </w:pPr>
    <w:rPr>
      <w:sz w:val="18"/>
      <w:szCs w:val="18"/>
    </w:rPr>
  </w:style>
  <w:style w:type="character" w:customStyle="1" w:styleId="Char0">
    <w:name w:val="页脚 Char"/>
    <w:basedOn w:val="a9"/>
    <w:link w:val="ad"/>
    <w:uiPriority w:val="99"/>
    <w:rsid w:val="00723613"/>
    <w:rPr>
      <w:sz w:val="18"/>
      <w:szCs w:val="18"/>
    </w:rPr>
  </w:style>
  <w:style w:type="character" w:styleId="ae">
    <w:name w:val="page number"/>
    <w:basedOn w:val="a9"/>
    <w:rsid w:val="00723613"/>
  </w:style>
  <w:style w:type="paragraph" w:customStyle="1" w:styleId="a3">
    <w:name w:val="前言、引言标题"/>
    <w:next w:val="a8"/>
    <w:uiPriority w:val="99"/>
    <w:rsid w:val="00723613"/>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4">
    <w:name w:val="章标题"/>
    <w:next w:val="a8"/>
    <w:rsid w:val="00723613"/>
    <w:pPr>
      <w:numPr>
        <w:ilvl w:val="1"/>
        <w:numId w:val="1"/>
      </w:numPr>
      <w:spacing w:beforeLines="50" w:before="156" w:afterLines="50" w:after="156"/>
      <w:jc w:val="both"/>
      <w:outlineLvl w:val="1"/>
    </w:pPr>
    <w:rPr>
      <w:rFonts w:ascii="黑体" w:eastAsia="黑体" w:hAnsi="Times New Roman" w:cs="Times New Roman"/>
      <w:kern w:val="0"/>
      <w:szCs w:val="20"/>
    </w:rPr>
  </w:style>
  <w:style w:type="paragraph" w:customStyle="1" w:styleId="a5">
    <w:name w:val="一级条标题"/>
    <w:basedOn w:val="a4"/>
    <w:next w:val="a8"/>
    <w:rsid w:val="00723613"/>
    <w:pPr>
      <w:numPr>
        <w:ilvl w:val="2"/>
      </w:numPr>
      <w:spacing w:beforeLines="0" w:before="0" w:afterLines="0" w:after="0"/>
      <w:ind w:left="1843"/>
      <w:outlineLvl w:val="2"/>
    </w:pPr>
  </w:style>
  <w:style w:type="paragraph" w:customStyle="1" w:styleId="a6">
    <w:name w:val="四级条标题"/>
    <w:basedOn w:val="a8"/>
    <w:next w:val="a8"/>
    <w:rsid w:val="00723613"/>
    <w:pPr>
      <w:widowControl/>
      <w:numPr>
        <w:ilvl w:val="5"/>
        <w:numId w:val="1"/>
      </w:numPr>
      <w:outlineLvl w:val="5"/>
    </w:pPr>
    <w:rPr>
      <w:rFonts w:ascii="黑体" w:eastAsia="黑体"/>
      <w:kern w:val="0"/>
      <w:szCs w:val="20"/>
    </w:rPr>
  </w:style>
  <w:style w:type="paragraph" w:customStyle="1" w:styleId="a7">
    <w:name w:val="五级条标题"/>
    <w:basedOn w:val="a6"/>
    <w:next w:val="a8"/>
    <w:rsid w:val="00723613"/>
    <w:pPr>
      <w:numPr>
        <w:ilvl w:val="6"/>
      </w:numPr>
      <w:outlineLvl w:val="6"/>
    </w:pPr>
  </w:style>
  <w:style w:type="paragraph" w:customStyle="1" w:styleId="af">
    <w:name w:val="二级条标题"/>
    <w:basedOn w:val="a5"/>
    <w:next w:val="a8"/>
    <w:rsid w:val="00723613"/>
    <w:pPr>
      <w:numPr>
        <w:ilvl w:val="0"/>
        <w:numId w:val="0"/>
      </w:numPr>
      <w:outlineLvl w:val="3"/>
    </w:pPr>
  </w:style>
  <w:style w:type="paragraph" w:customStyle="1" w:styleId="af0">
    <w:name w:val="封面标准文稿编辑信息"/>
    <w:rsid w:val="00723613"/>
    <w:pPr>
      <w:spacing w:before="180" w:line="180" w:lineRule="exact"/>
      <w:jc w:val="center"/>
    </w:pPr>
    <w:rPr>
      <w:rFonts w:ascii="宋体" w:eastAsia="宋体" w:hAnsi="Times New Roman" w:cs="Times New Roman"/>
      <w:kern w:val="0"/>
      <w:szCs w:val="20"/>
    </w:rPr>
  </w:style>
  <w:style w:type="paragraph" w:customStyle="1" w:styleId="a1">
    <w:name w:val="正文表标题"/>
    <w:next w:val="a8"/>
    <w:rsid w:val="00723613"/>
    <w:pPr>
      <w:numPr>
        <w:numId w:val="2"/>
      </w:numPr>
      <w:jc w:val="center"/>
    </w:pPr>
    <w:rPr>
      <w:rFonts w:ascii="黑体" w:eastAsia="黑体" w:hAnsi="Times New Roman" w:cs="Times New Roman"/>
      <w:kern w:val="0"/>
      <w:szCs w:val="20"/>
    </w:rPr>
  </w:style>
  <w:style w:type="paragraph" w:customStyle="1" w:styleId="af1">
    <w:name w:val="段"/>
    <w:rsid w:val="00723613"/>
    <w:pPr>
      <w:autoSpaceDE w:val="0"/>
      <w:autoSpaceDN w:val="0"/>
      <w:ind w:firstLineChars="200" w:firstLine="420"/>
      <w:jc w:val="both"/>
    </w:pPr>
    <w:rPr>
      <w:rFonts w:ascii="宋体" w:eastAsia="宋体" w:hAnsi="Times New Roman" w:cs="Times New Roman"/>
      <w:noProof/>
      <w:kern w:val="0"/>
      <w:szCs w:val="20"/>
    </w:rPr>
  </w:style>
  <w:style w:type="paragraph" w:customStyle="1" w:styleId="af2">
    <w:name w:val="目次、标准名称标题"/>
    <w:basedOn w:val="a3"/>
    <w:next w:val="af1"/>
    <w:rsid w:val="00723613"/>
    <w:pPr>
      <w:numPr>
        <w:numId w:val="0"/>
      </w:numPr>
      <w:spacing w:line="460" w:lineRule="exact"/>
    </w:pPr>
  </w:style>
  <w:style w:type="character" w:styleId="af3">
    <w:name w:val="Hyperlink"/>
    <w:basedOn w:val="a9"/>
    <w:uiPriority w:val="99"/>
    <w:rsid w:val="00723613"/>
    <w:rPr>
      <w:color w:val="0000FF"/>
      <w:u w:val="single"/>
    </w:rPr>
  </w:style>
  <w:style w:type="paragraph" w:customStyle="1" w:styleId="10">
    <w:name w:val="封面标准号1"/>
    <w:rsid w:val="0072361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
    <w:name w:val="附录标识"/>
    <w:basedOn w:val="a3"/>
    <w:rsid w:val="00723613"/>
    <w:pPr>
      <w:numPr>
        <w:numId w:val="8"/>
      </w:numPr>
      <w:tabs>
        <w:tab w:val="left" w:pos="6405"/>
      </w:tabs>
      <w:spacing w:after="200"/>
    </w:pPr>
    <w:rPr>
      <w:sz w:val="21"/>
    </w:rPr>
  </w:style>
  <w:style w:type="paragraph" w:customStyle="1" w:styleId="a0">
    <w:name w:val="附录章标题"/>
    <w:next w:val="af1"/>
    <w:rsid w:val="00723613"/>
    <w:pPr>
      <w:numPr>
        <w:ilvl w:val="1"/>
        <w:numId w:val="8"/>
      </w:num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character" w:styleId="af4">
    <w:name w:val="Emphasis"/>
    <w:basedOn w:val="a9"/>
    <w:qFormat/>
    <w:rsid w:val="00723613"/>
    <w:rPr>
      <w:b w:val="0"/>
      <w:bCs w:val="0"/>
      <w:i w:val="0"/>
      <w:iCs w:val="0"/>
      <w:color w:val="CC0033"/>
    </w:rPr>
  </w:style>
  <w:style w:type="paragraph" w:customStyle="1" w:styleId="a2">
    <w:name w:val="编号正文缩进"/>
    <w:basedOn w:val="a8"/>
    <w:rsid w:val="00723613"/>
    <w:pPr>
      <w:numPr>
        <w:ilvl w:val="1"/>
        <w:numId w:val="3"/>
      </w:numPr>
      <w:tabs>
        <w:tab w:val="num" w:pos="284"/>
      </w:tabs>
      <w:ind w:left="86" w:firstLine="454"/>
    </w:pPr>
    <w:rPr>
      <w:szCs w:val="20"/>
    </w:rPr>
  </w:style>
  <w:style w:type="paragraph" w:customStyle="1" w:styleId="CM28">
    <w:name w:val="CM28"/>
    <w:basedOn w:val="a8"/>
    <w:next w:val="a8"/>
    <w:rsid w:val="00723613"/>
    <w:pPr>
      <w:autoSpaceDE w:val="0"/>
      <w:autoSpaceDN w:val="0"/>
      <w:adjustRightInd w:val="0"/>
      <w:spacing w:after="310"/>
      <w:jc w:val="left"/>
    </w:pPr>
    <w:rPr>
      <w:rFonts w:ascii="华文楷体" w:eastAsia="华文楷体" w:cs="华文楷体"/>
      <w:kern w:val="0"/>
      <w:sz w:val="24"/>
    </w:rPr>
  </w:style>
  <w:style w:type="paragraph" w:customStyle="1" w:styleId="af5">
    <w:name w:val="标准标志"/>
    <w:next w:val="a8"/>
    <w:rsid w:val="0072361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6">
    <w:name w:val="标准书脚_偶数页"/>
    <w:rsid w:val="00723613"/>
    <w:pPr>
      <w:spacing w:before="120"/>
    </w:pPr>
    <w:rPr>
      <w:rFonts w:ascii="Times New Roman" w:eastAsia="宋体" w:hAnsi="Times New Roman" w:cs="Times New Roman"/>
      <w:kern w:val="0"/>
      <w:sz w:val="18"/>
      <w:szCs w:val="20"/>
    </w:rPr>
  </w:style>
  <w:style w:type="paragraph" w:customStyle="1" w:styleId="af7">
    <w:name w:val="标准书脚_奇数页"/>
    <w:rsid w:val="00723613"/>
    <w:pPr>
      <w:spacing w:before="120"/>
      <w:jc w:val="right"/>
    </w:pPr>
    <w:rPr>
      <w:rFonts w:ascii="Times New Roman" w:eastAsia="宋体" w:hAnsi="Times New Roman" w:cs="Times New Roman"/>
      <w:kern w:val="0"/>
      <w:sz w:val="18"/>
      <w:szCs w:val="20"/>
    </w:rPr>
  </w:style>
  <w:style w:type="paragraph" w:customStyle="1" w:styleId="af8">
    <w:name w:val="标准书眉_奇数页"/>
    <w:next w:val="a8"/>
    <w:rsid w:val="0072361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9">
    <w:name w:val="标准书眉_偶数页"/>
    <w:basedOn w:val="af8"/>
    <w:next w:val="a8"/>
    <w:rsid w:val="00723613"/>
    <w:pPr>
      <w:jc w:val="left"/>
    </w:pPr>
  </w:style>
  <w:style w:type="paragraph" w:customStyle="1" w:styleId="afa">
    <w:name w:val="标准书眉一"/>
    <w:rsid w:val="00723613"/>
    <w:pPr>
      <w:jc w:val="both"/>
    </w:pPr>
    <w:rPr>
      <w:rFonts w:ascii="Times New Roman" w:eastAsia="宋体" w:hAnsi="Times New Roman" w:cs="Times New Roman"/>
      <w:kern w:val="0"/>
      <w:sz w:val="20"/>
      <w:szCs w:val="20"/>
    </w:rPr>
  </w:style>
  <w:style w:type="character" w:customStyle="1" w:styleId="afb">
    <w:name w:val="发布"/>
    <w:basedOn w:val="a9"/>
    <w:rsid w:val="00723613"/>
    <w:rPr>
      <w:rFonts w:ascii="黑体" w:eastAsia="黑体"/>
      <w:spacing w:val="22"/>
      <w:w w:val="100"/>
      <w:position w:val="3"/>
      <w:sz w:val="28"/>
    </w:rPr>
  </w:style>
  <w:style w:type="paragraph" w:customStyle="1" w:styleId="afc">
    <w:name w:val="发布日期"/>
    <w:rsid w:val="0072361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d">
    <w:name w:val="封面标准名称"/>
    <w:rsid w:val="0072361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e">
    <w:name w:val="封面标准文稿类别"/>
    <w:rsid w:val="00723613"/>
    <w:pPr>
      <w:spacing w:before="440" w:line="400" w:lineRule="exact"/>
      <w:jc w:val="center"/>
    </w:pPr>
    <w:rPr>
      <w:rFonts w:ascii="宋体" w:eastAsia="宋体" w:hAnsi="Times New Roman" w:cs="Times New Roman"/>
      <w:kern w:val="0"/>
      <w:sz w:val="24"/>
      <w:szCs w:val="20"/>
    </w:rPr>
  </w:style>
  <w:style w:type="paragraph" w:customStyle="1" w:styleId="aff">
    <w:name w:val="封面标准英文名称"/>
    <w:rsid w:val="00723613"/>
    <w:pPr>
      <w:widowControl w:val="0"/>
      <w:spacing w:before="370" w:line="400" w:lineRule="exact"/>
      <w:jc w:val="center"/>
    </w:pPr>
    <w:rPr>
      <w:rFonts w:ascii="Times New Roman" w:eastAsia="宋体" w:hAnsi="Times New Roman" w:cs="Times New Roman"/>
      <w:kern w:val="0"/>
      <w:sz w:val="28"/>
      <w:szCs w:val="20"/>
    </w:rPr>
  </w:style>
  <w:style w:type="paragraph" w:customStyle="1" w:styleId="aff0">
    <w:name w:val="封面一致性程度标识"/>
    <w:rsid w:val="00723613"/>
    <w:pPr>
      <w:spacing w:before="440" w:line="400" w:lineRule="exact"/>
      <w:jc w:val="center"/>
    </w:pPr>
    <w:rPr>
      <w:rFonts w:ascii="宋体" w:eastAsia="宋体" w:hAnsi="Times New Roman" w:cs="Times New Roman"/>
      <w:kern w:val="0"/>
      <w:sz w:val="28"/>
      <w:szCs w:val="20"/>
    </w:rPr>
  </w:style>
  <w:style w:type="paragraph" w:customStyle="1" w:styleId="aff1">
    <w:name w:val="封面正文"/>
    <w:rsid w:val="00723613"/>
    <w:pPr>
      <w:jc w:val="both"/>
    </w:pPr>
    <w:rPr>
      <w:rFonts w:ascii="Times New Roman" w:eastAsia="宋体" w:hAnsi="Times New Roman" w:cs="Times New Roman"/>
      <w:kern w:val="0"/>
      <w:sz w:val="20"/>
      <w:szCs w:val="20"/>
    </w:rPr>
  </w:style>
  <w:style w:type="paragraph" w:customStyle="1" w:styleId="aff2">
    <w:name w:val="其他标准称谓"/>
    <w:rsid w:val="00723613"/>
    <w:pPr>
      <w:spacing w:line="0" w:lineRule="atLeast"/>
      <w:jc w:val="distribute"/>
    </w:pPr>
    <w:rPr>
      <w:rFonts w:ascii="黑体" w:eastAsia="黑体" w:hAnsi="宋体" w:cs="Times New Roman"/>
      <w:kern w:val="0"/>
      <w:sz w:val="52"/>
      <w:szCs w:val="20"/>
    </w:rPr>
  </w:style>
  <w:style w:type="paragraph" w:customStyle="1" w:styleId="aff3">
    <w:name w:val="其他发布部门"/>
    <w:basedOn w:val="a8"/>
    <w:rsid w:val="00723613"/>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4">
    <w:name w:val="实施日期"/>
    <w:basedOn w:val="afc"/>
    <w:rsid w:val="00723613"/>
    <w:pPr>
      <w:framePr w:hSpace="0" w:wrap="around" w:xAlign="right"/>
      <w:jc w:val="right"/>
    </w:pPr>
  </w:style>
  <w:style w:type="paragraph" w:customStyle="1" w:styleId="aff5">
    <w:name w:val="文献分类号"/>
    <w:rsid w:val="0072361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styleId="3">
    <w:name w:val="toc 3"/>
    <w:basedOn w:val="a8"/>
    <w:next w:val="a8"/>
    <w:autoRedefine/>
    <w:uiPriority w:val="39"/>
    <w:rsid w:val="00EA1F1D"/>
    <w:pPr>
      <w:tabs>
        <w:tab w:val="right" w:leader="dot" w:pos="9345"/>
      </w:tabs>
      <w:spacing w:line="360" w:lineRule="auto"/>
    </w:pPr>
  </w:style>
  <w:style w:type="character" w:customStyle="1" w:styleId="CharChar22">
    <w:name w:val="Char Char22"/>
    <w:rsid w:val="00720D1A"/>
    <w:rPr>
      <w:rFonts w:eastAsia="宋体"/>
      <w:kern w:val="2"/>
      <w:sz w:val="18"/>
      <w:szCs w:val="18"/>
      <w:lang w:val="en-US" w:eastAsia="zh-CN" w:bidi="ar-SA"/>
    </w:rPr>
  </w:style>
  <w:style w:type="character" w:customStyle="1" w:styleId="1Char">
    <w:name w:val="标题 1 Char"/>
    <w:basedOn w:val="a9"/>
    <w:link w:val="1"/>
    <w:uiPriority w:val="99"/>
    <w:rsid w:val="00585B47"/>
    <w:rPr>
      <w:rFonts w:ascii="Times New Roman" w:eastAsia="宋体" w:hAnsi="Times New Roman" w:cs="Times New Roman"/>
      <w:b/>
      <w:bCs/>
      <w:kern w:val="44"/>
      <w:sz w:val="44"/>
      <w:szCs w:val="44"/>
    </w:rPr>
  </w:style>
  <w:style w:type="table" w:styleId="aff6">
    <w:name w:val="Table Grid"/>
    <w:basedOn w:val="aa"/>
    <w:uiPriority w:val="39"/>
    <w:rsid w:val="0098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9"/>
    <w:uiPriority w:val="99"/>
    <w:semiHidden/>
    <w:rsid w:val="00B5535A"/>
    <w:rPr>
      <w:color w:val="808080"/>
    </w:rPr>
  </w:style>
  <w:style w:type="character" w:customStyle="1" w:styleId="2Char">
    <w:name w:val="标题 2 Char"/>
    <w:basedOn w:val="a9"/>
    <w:link w:val="2"/>
    <w:uiPriority w:val="9"/>
    <w:semiHidden/>
    <w:rsid w:val="0074153E"/>
    <w:rPr>
      <w:rFonts w:asciiTheme="majorHAnsi" w:eastAsiaTheme="majorEastAsia" w:hAnsiTheme="majorHAnsi" w:cstheme="majorBidi"/>
      <w:b/>
      <w:bCs/>
      <w:sz w:val="32"/>
      <w:szCs w:val="32"/>
    </w:rPr>
  </w:style>
  <w:style w:type="paragraph" w:customStyle="1" w:styleId="aff8">
    <w:name w:val="三级条标题"/>
    <w:basedOn w:val="af"/>
    <w:next w:val="af1"/>
    <w:rsid w:val="0074153E"/>
    <w:pPr>
      <w:tabs>
        <w:tab w:val="left" w:pos="360"/>
      </w:tabs>
      <w:outlineLvl w:val="4"/>
    </w:pPr>
  </w:style>
  <w:style w:type="character" w:styleId="aff9">
    <w:name w:val="annotation reference"/>
    <w:basedOn w:val="a9"/>
    <w:uiPriority w:val="99"/>
    <w:semiHidden/>
    <w:unhideWhenUsed/>
    <w:rsid w:val="00DD2259"/>
    <w:rPr>
      <w:sz w:val="21"/>
      <w:szCs w:val="21"/>
    </w:rPr>
  </w:style>
  <w:style w:type="paragraph" w:styleId="affa">
    <w:name w:val="annotation text"/>
    <w:basedOn w:val="a8"/>
    <w:link w:val="Char1"/>
    <w:uiPriority w:val="99"/>
    <w:semiHidden/>
    <w:unhideWhenUsed/>
    <w:rsid w:val="00DD2259"/>
    <w:pPr>
      <w:jc w:val="left"/>
    </w:pPr>
  </w:style>
  <w:style w:type="character" w:customStyle="1" w:styleId="Char1">
    <w:name w:val="批注文字 Char"/>
    <w:basedOn w:val="a9"/>
    <w:link w:val="affa"/>
    <w:uiPriority w:val="99"/>
    <w:semiHidden/>
    <w:rsid w:val="00DD2259"/>
    <w:rPr>
      <w:rFonts w:ascii="Times New Roman" w:eastAsia="宋体" w:hAnsi="Times New Roman" w:cs="Times New Roman"/>
      <w:szCs w:val="24"/>
    </w:rPr>
  </w:style>
  <w:style w:type="paragraph" w:styleId="affb">
    <w:name w:val="annotation subject"/>
    <w:basedOn w:val="affa"/>
    <w:next w:val="affa"/>
    <w:link w:val="Char2"/>
    <w:uiPriority w:val="99"/>
    <w:semiHidden/>
    <w:unhideWhenUsed/>
    <w:rsid w:val="00DD2259"/>
    <w:rPr>
      <w:b/>
      <w:bCs/>
    </w:rPr>
  </w:style>
  <w:style w:type="character" w:customStyle="1" w:styleId="Char2">
    <w:name w:val="批注主题 Char"/>
    <w:basedOn w:val="Char1"/>
    <w:link w:val="affb"/>
    <w:uiPriority w:val="99"/>
    <w:semiHidden/>
    <w:rsid w:val="00DD2259"/>
    <w:rPr>
      <w:rFonts w:ascii="Times New Roman" w:eastAsia="宋体" w:hAnsi="Times New Roman" w:cs="Times New Roman"/>
      <w:b/>
      <w:bCs/>
      <w:szCs w:val="24"/>
    </w:rPr>
  </w:style>
  <w:style w:type="paragraph" w:styleId="affc">
    <w:name w:val="Balloon Text"/>
    <w:basedOn w:val="a8"/>
    <w:link w:val="Char3"/>
    <w:uiPriority w:val="99"/>
    <w:semiHidden/>
    <w:unhideWhenUsed/>
    <w:rsid w:val="00DD2259"/>
    <w:rPr>
      <w:sz w:val="18"/>
      <w:szCs w:val="18"/>
    </w:rPr>
  </w:style>
  <w:style w:type="character" w:customStyle="1" w:styleId="Char3">
    <w:name w:val="批注框文本 Char"/>
    <w:basedOn w:val="a9"/>
    <w:link w:val="affc"/>
    <w:uiPriority w:val="99"/>
    <w:semiHidden/>
    <w:rsid w:val="00DD2259"/>
    <w:rPr>
      <w:rFonts w:ascii="Times New Roman" w:eastAsia="宋体" w:hAnsi="Times New Roman" w:cs="Times New Roman"/>
      <w:sz w:val="18"/>
      <w:szCs w:val="18"/>
    </w:rPr>
  </w:style>
  <w:style w:type="paragraph" w:customStyle="1" w:styleId="Default">
    <w:name w:val="Default"/>
    <w:rsid w:val="001F21C1"/>
    <w:pPr>
      <w:widowControl w:val="0"/>
      <w:autoSpaceDE w:val="0"/>
      <w:autoSpaceDN w:val="0"/>
      <w:adjustRightInd w:val="0"/>
    </w:pPr>
    <w:rPr>
      <w:rFonts w:ascii="Times New Roman" w:hAnsi="Times New Roman" w:cs="Times New Roman"/>
      <w:color w:val="000000"/>
      <w:kern w:val="0"/>
      <w:sz w:val="24"/>
      <w:szCs w:val="24"/>
    </w:rPr>
  </w:style>
  <w:style w:type="paragraph" w:styleId="affd">
    <w:name w:val="Revision"/>
    <w:hidden/>
    <w:uiPriority w:val="99"/>
    <w:semiHidden/>
    <w:rsid w:val="002707C2"/>
    <w:rPr>
      <w:rFonts w:ascii="Times New Roman" w:eastAsia="宋体" w:hAnsi="Times New Roman" w:cs="Times New Roman"/>
      <w:szCs w:val="24"/>
    </w:rPr>
  </w:style>
  <w:style w:type="paragraph" w:customStyle="1" w:styleId="affe">
    <w:name w:val="一级无"/>
    <w:basedOn w:val="a5"/>
    <w:rsid w:val="006D4FA9"/>
    <w:pPr>
      <w:numPr>
        <w:ilvl w:val="1"/>
      </w:numPr>
      <w:jc w:val="left"/>
    </w:pPr>
    <w:rPr>
      <w:rFonts w:ascii="宋体" w:eastAsia="宋体"/>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B13BB4"/>
    <w:pPr>
      <w:widowControl w:val="0"/>
      <w:jc w:val="both"/>
    </w:pPr>
    <w:rPr>
      <w:rFonts w:ascii="Times New Roman" w:eastAsia="宋体" w:hAnsi="Times New Roman" w:cs="Times New Roman"/>
      <w:szCs w:val="24"/>
    </w:rPr>
  </w:style>
  <w:style w:type="paragraph" w:styleId="1">
    <w:name w:val="heading 1"/>
    <w:basedOn w:val="a8"/>
    <w:next w:val="a8"/>
    <w:link w:val="1Char"/>
    <w:qFormat/>
    <w:rsid w:val="00585B47"/>
    <w:pPr>
      <w:keepNext/>
      <w:keepLines/>
      <w:spacing w:before="340" w:after="330" w:line="576" w:lineRule="auto"/>
      <w:outlineLvl w:val="0"/>
    </w:pPr>
    <w:rPr>
      <w:b/>
      <w:bCs/>
      <w:kern w:val="44"/>
      <w:sz w:val="44"/>
      <w:szCs w:val="44"/>
    </w:rPr>
  </w:style>
  <w:style w:type="paragraph" w:styleId="2">
    <w:name w:val="heading 2"/>
    <w:basedOn w:val="a8"/>
    <w:next w:val="a8"/>
    <w:link w:val="2Char"/>
    <w:uiPriority w:val="9"/>
    <w:semiHidden/>
    <w:unhideWhenUsed/>
    <w:qFormat/>
    <w:rsid w:val="0074153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header"/>
    <w:basedOn w:val="a8"/>
    <w:link w:val="Char"/>
    <w:uiPriority w:val="99"/>
    <w:unhideWhenUsed/>
    <w:rsid w:val="00723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9"/>
    <w:link w:val="ac"/>
    <w:uiPriority w:val="99"/>
    <w:rsid w:val="00723613"/>
    <w:rPr>
      <w:sz w:val="18"/>
      <w:szCs w:val="18"/>
    </w:rPr>
  </w:style>
  <w:style w:type="paragraph" w:styleId="ad">
    <w:name w:val="footer"/>
    <w:basedOn w:val="a8"/>
    <w:link w:val="Char0"/>
    <w:uiPriority w:val="99"/>
    <w:unhideWhenUsed/>
    <w:rsid w:val="00723613"/>
    <w:pPr>
      <w:tabs>
        <w:tab w:val="center" w:pos="4153"/>
        <w:tab w:val="right" w:pos="8306"/>
      </w:tabs>
      <w:snapToGrid w:val="0"/>
      <w:jc w:val="left"/>
    </w:pPr>
    <w:rPr>
      <w:sz w:val="18"/>
      <w:szCs w:val="18"/>
    </w:rPr>
  </w:style>
  <w:style w:type="character" w:customStyle="1" w:styleId="Char0">
    <w:name w:val="页脚 Char"/>
    <w:basedOn w:val="a9"/>
    <w:link w:val="ad"/>
    <w:uiPriority w:val="99"/>
    <w:rsid w:val="00723613"/>
    <w:rPr>
      <w:sz w:val="18"/>
      <w:szCs w:val="18"/>
    </w:rPr>
  </w:style>
  <w:style w:type="character" w:styleId="ae">
    <w:name w:val="page number"/>
    <w:basedOn w:val="a9"/>
    <w:rsid w:val="00723613"/>
  </w:style>
  <w:style w:type="paragraph" w:customStyle="1" w:styleId="a3">
    <w:name w:val="前言、引言标题"/>
    <w:next w:val="a8"/>
    <w:uiPriority w:val="99"/>
    <w:rsid w:val="00723613"/>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4">
    <w:name w:val="章标题"/>
    <w:next w:val="a8"/>
    <w:rsid w:val="00723613"/>
    <w:pPr>
      <w:numPr>
        <w:ilvl w:val="1"/>
        <w:numId w:val="1"/>
      </w:numPr>
      <w:spacing w:beforeLines="50" w:before="156" w:afterLines="50" w:after="156"/>
      <w:jc w:val="both"/>
      <w:outlineLvl w:val="1"/>
    </w:pPr>
    <w:rPr>
      <w:rFonts w:ascii="黑体" w:eastAsia="黑体" w:hAnsi="Times New Roman" w:cs="Times New Roman"/>
      <w:kern w:val="0"/>
      <w:szCs w:val="20"/>
    </w:rPr>
  </w:style>
  <w:style w:type="paragraph" w:customStyle="1" w:styleId="a5">
    <w:name w:val="一级条标题"/>
    <w:basedOn w:val="a4"/>
    <w:next w:val="a8"/>
    <w:rsid w:val="00723613"/>
    <w:pPr>
      <w:numPr>
        <w:ilvl w:val="2"/>
      </w:numPr>
      <w:spacing w:beforeLines="0" w:before="0" w:afterLines="0" w:after="0"/>
      <w:ind w:left="1843"/>
      <w:outlineLvl w:val="2"/>
    </w:pPr>
  </w:style>
  <w:style w:type="paragraph" w:customStyle="1" w:styleId="a6">
    <w:name w:val="四级条标题"/>
    <w:basedOn w:val="a8"/>
    <w:next w:val="a8"/>
    <w:rsid w:val="00723613"/>
    <w:pPr>
      <w:widowControl/>
      <w:numPr>
        <w:ilvl w:val="5"/>
        <w:numId w:val="1"/>
      </w:numPr>
      <w:outlineLvl w:val="5"/>
    </w:pPr>
    <w:rPr>
      <w:rFonts w:ascii="黑体" w:eastAsia="黑体"/>
      <w:kern w:val="0"/>
      <w:szCs w:val="20"/>
    </w:rPr>
  </w:style>
  <w:style w:type="paragraph" w:customStyle="1" w:styleId="a7">
    <w:name w:val="五级条标题"/>
    <w:basedOn w:val="a6"/>
    <w:next w:val="a8"/>
    <w:rsid w:val="00723613"/>
    <w:pPr>
      <w:numPr>
        <w:ilvl w:val="6"/>
      </w:numPr>
      <w:outlineLvl w:val="6"/>
    </w:pPr>
  </w:style>
  <w:style w:type="paragraph" w:customStyle="1" w:styleId="af">
    <w:name w:val="二级条标题"/>
    <w:basedOn w:val="a5"/>
    <w:next w:val="a8"/>
    <w:rsid w:val="00723613"/>
    <w:pPr>
      <w:numPr>
        <w:ilvl w:val="0"/>
        <w:numId w:val="0"/>
      </w:numPr>
      <w:outlineLvl w:val="3"/>
    </w:pPr>
  </w:style>
  <w:style w:type="paragraph" w:customStyle="1" w:styleId="af0">
    <w:name w:val="封面标准文稿编辑信息"/>
    <w:rsid w:val="00723613"/>
    <w:pPr>
      <w:spacing w:before="180" w:line="180" w:lineRule="exact"/>
      <w:jc w:val="center"/>
    </w:pPr>
    <w:rPr>
      <w:rFonts w:ascii="宋体" w:eastAsia="宋体" w:hAnsi="Times New Roman" w:cs="Times New Roman"/>
      <w:kern w:val="0"/>
      <w:szCs w:val="20"/>
    </w:rPr>
  </w:style>
  <w:style w:type="paragraph" w:customStyle="1" w:styleId="a1">
    <w:name w:val="正文表标题"/>
    <w:next w:val="a8"/>
    <w:rsid w:val="00723613"/>
    <w:pPr>
      <w:numPr>
        <w:numId w:val="2"/>
      </w:numPr>
      <w:jc w:val="center"/>
    </w:pPr>
    <w:rPr>
      <w:rFonts w:ascii="黑体" w:eastAsia="黑体" w:hAnsi="Times New Roman" w:cs="Times New Roman"/>
      <w:kern w:val="0"/>
      <w:szCs w:val="20"/>
    </w:rPr>
  </w:style>
  <w:style w:type="paragraph" w:customStyle="1" w:styleId="af1">
    <w:name w:val="段"/>
    <w:rsid w:val="00723613"/>
    <w:pPr>
      <w:autoSpaceDE w:val="0"/>
      <w:autoSpaceDN w:val="0"/>
      <w:ind w:firstLineChars="200" w:firstLine="420"/>
      <w:jc w:val="both"/>
    </w:pPr>
    <w:rPr>
      <w:rFonts w:ascii="宋体" w:eastAsia="宋体" w:hAnsi="Times New Roman" w:cs="Times New Roman"/>
      <w:noProof/>
      <w:kern w:val="0"/>
      <w:szCs w:val="20"/>
    </w:rPr>
  </w:style>
  <w:style w:type="paragraph" w:customStyle="1" w:styleId="af2">
    <w:name w:val="目次、标准名称标题"/>
    <w:basedOn w:val="a3"/>
    <w:next w:val="af1"/>
    <w:rsid w:val="00723613"/>
    <w:pPr>
      <w:numPr>
        <w:numId w:val="0"/>
      </w:numPr>
      <w:spacing w:line="460" w:lineRule="exact"/>
    </w:pPr>
  </w:style>
  <w:style w:type="character" w:styleId="af3">
    <w:name w:val="Hyperlink"/>
    <w:basedOn w:val="a9"/>
    <w:uiPriority w:val="99"/>
    <w:rsid w:val="00723613"/>
    <w:rPr>
      <w:color w:val="0000FF"/>
      <w:u w:val="single"/>
    </w:rPr>
  </w:style>
  <w:style w:type="paragraph" w:customStyle="1" w:styleId="10">
    <w:name w:val="封面标准号1"/>
    <w:rsid w:val="0072361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
    <w:name w:val="附录标识"/>
    <w:basedOn w:val="a3"/>
    <w:rsid w:val="00723613"/>
    <w:pPr>
      <w:numPr>
        <w:numId w:val="8"/>
      </w:numPr>
      <w:tabs>
        <w:tab w:val="left" w:pos="6405"/>
      </w:tabs>
      <w:spacing w:after="200"/>
    </w:pPr>
    <w:rPr>
      <w:sz w:val="21"/>
    </w:rPr>
  </w:style>
  <w:style w:type="paragraph" w:customStyle="1" w:styleId="a0">
    <w:name w:val="附录章标题"/>
    <w:next w:val="af1"/>
    <w:rsid w:val="00723613"/>
    <w:pPr>
      <w:numPr>
        <w:ilvl w:val="1"/>
        <w:numId w:val="8"/>
      </w:num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character" w:styleId="af4">
    <w:name w:val="Emphasis"/>
    <w:basedOn w:val="a9"/>
    <w:qFormat/>
    <w:rsid w:val="00723613"/>
    <w:rPr>
      <w:b w:val="0"/>
      <w:bCs w:val="0"/>
      <w:i w:val="0"/>
      <w:iCs w:val="0"/>
      <w:color w:val="CC0033"/>
    </w:rPr>
  </w:style>
  <w:style w:type="paragraph" w:customStyle="1" w:styleId="a2">
    <w:name w:val="编号正文缩进"/>
    <w:basedOn w:val="a8"/>
    <w:rsid w:val="00723613"/>
    <w:pPr>
      <w:numPr>
        <w:ilvl w:val="1"/>
        <w:numId w:val="3"/>
      </w:numPr>
      <w:tabs>
        <w:tab w:val="num" w:pos="284"/>
      </w:tabs>
      <w:ind w:left="86" w:firstLine="454"/>
    </w:pPr>
    <w:rPr>
      <w:szCs w:val="20"/>
    </w:rPr>
  </w:style>
  <w:style w:type="paragraph" w:customStyle="1" w:styleId="CM28">
    <w:name w:val="CM28"/>
    <w:basedOn w:val="a8"/>
    <w:next w:val="a8"/>
    <w:rsid w:val="00723613"/>
    <w:pPr>
      <w:autoSpaceDE w:val="0"/>
      <w:autoSpaceDN w:val="0"/>
      <w:adjustRightInd w:val="0"/>
      <w:spacing w:after="310"/>
      <w:jc w:val="left"/>
    </w:pPr>
    <w:rPr>
      <w:rFonts w:ascii="华文楷体" w:eastAsia="华文楷体" w:cs="华文楷体"/>
      <w:kern w:val="0"/>
      <w:sz w:val="24"/>
    </w:rPr>
  </w:style>
  <w:style w:type="paragraph" w:customStyle="1" w:styleId="af5">
    <w:name w:val="标准标志"/>
    <w:next w:val="a8"/>
    <w:rsid w:val="0072361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6">
    <w:name w:val="标准书脚_偶数页"/>
    <w:rsid w:val="00723613"/>
    <w:pPr>
      <w:spacing w:before="120"/>
    </w:pPr>
    <w:rPr>
      <w:rFonts w:ascii="Times New Roman" w:eastAsia="宋体" w:hAnsi="Times New Roman" w:cs="Times New Roman"/>
      <w:kern w:val="0"/>
      <w:sz w:val="18"/>
      <w:szCs w:val="20"/>
    </w:rPr>
  </w:style>
  <w:style w:type="paragraph" w:customStyle="1" w:styleId="af7">
    <w:name w:val="标准书脚_奇数页"/>
    <w:rsid w:val="00723613"/>
    <w:pPr>
      <w:spacing w:before="120"/>
      <w:jc w:val="right"/>
    </w:pPr>
    <w:rPr>
      <w:rFonts w:ascii="Times New Roman" w:eastAsia="宋体" w:hAnsi="Times New Roman" w:cs="Times New Roman"/>
      <w:kern w:val="0"/>
      <w:sz w:val="18"/>
      <w:szCs w:val="20"/>
    </w:rPr>
  </w:style>
  <w:style w:type="paragraph" w:customStyle="1" w:styleId="af8">
    <w:name w:val="标准书眉_奇数页"/>
    <w:next w:val="a8"/>
    <w:rsid w:val="0072361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9">
    <w:name w:val="标准书眉_偶数页"/>
    <w:basedOn w:val="af8"/>
    <w:next w:val="a8"/>
    <w:rsid w:val="00723613"/>
    <w:pPr>
      <w:jc w:val="left"/>
    </w:pPr>
  </w:style>
  <w:style w:type="paragraph" w:customStyle="1" w:styleId="afa">
    <w:name w:val="标准书眉一"/>
    <w:rsid w:val="00723613"/>
    <w:pPr>
      <w:jc w:val="both"/>
    </w:pPr>
    <w:rPr>
      <w:rFonts w:ascii="Times New Roman" w:eastAsia="宋体" w:hAnsi="Times New Roman" w:cs="Times New Roman"/>
      <w:kern w:val="0"/>
      <w:sz w:val="20"/>
      <w:szCs w:val="20"/>
    </w:rPr>
  </w:style>
  <w:style w:type="character" w:customStyle="1" w:styleId="afb">
    <w:name w:val="发布"/>
    <w:basedOn w:val="a9"/>
    <w:rsid w:val="00723613"/>
    <w:rPr>
      <w:rFonts w:ascii="黑体" w:eastAsia="黑体"/>
      <w:spacing w:val="22"/>
      <w:w w:val="100"/>
      <w:position w:val="3"/>
      <w:sz w:val="28"/>
    </w:rPr>
  </w:style>
  <w:style w:type="paragraph" w:customStyle="1" w:styleId="afc">
    <w:name w:val="发布日期"/>
    <w:rsid w:val="0072361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d">
    <w:name w:val="封面标准名称"/>
    <w:rsid w:val="0072361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e">
    <w:name w:val="封面标准文稿类别"/>
    <w:rsid w:val="00723613"/>
    <w:pPr>
      <w:spacing w:before="440" w:line="400" w:lineRule="exact"/>
      <w:jc w:val="center"/>
    </w:pPr>
    <w:rPr>
      <w:rFonts w:ascii="宋体" w:eastAsia="宋体" w:hAnsi="Times New Roman" w:cs="Times New Roman"/>
      <w:kern w:val="0"/>
      <w:sz w:val="24"/>
      <w:szCs w:val="20"/>
    </w:rPr>
  </w:style>
  <w:style w:type="paragraph" w:customStyle="1" w:styleId="aff">
    <w:name w:val="封面标准英文名称"/>
    <w:rsid w:val="00723613"/>
    <w:pPr>
      <w:widowControl w:val="0"/>
      <w:spacing w:before="370" w:line="400" w:lineRule="exact"/>
      <w:jc w:val="center"/>
    </w:pPr>
    <w:rPr>
      <w:rFonts w:ascii="Times New Roman" w:eastAsia="宋体" w:hAnsi="Times New Roman" w:cs="Times New Roman"/>
      <w:kern w:val="0"/>
      <w:sz w:val="28"/>
      <w:szCs w:val="20"/>
    </w:rPr>
  </w:style>
  <w:style w:type="paragraph" w:customStyle="1" w:styleId="aff0">
    <w:name w:val="封面一致性程度标识"/>
    <w:rsid w:val="00723613"/>
    <w:pPr>
      <w:spacing w:before="440" w:line="400" w:lineRule="exact"/>
      <w:jc w:val="center"/>
    </w:pPr>
    <w:rPr>
      <w:rFonts w:ascii="宋体" w:eastAsia="宋体" w:hAnsi="Times New Roman" w:cs="Times New Roman"/>
      <w:kern w:val="0"/>
      <w:sz w:val="28"/>
      <w:szCs w:val="20"/>
    </w:rPr>
  </w:style>
  <w:style w:type="paragraph" w:customStyle="1" w:styleId="aff1">
    <w:name w:val="封面正文"/>
    <w:rsid w:val="00723613"/>
    <w:pPr>
      <w:jc w:val="both"/>
    </w:pPr>
    <w:rPr>
      <w:rFonts w:ascii="Times New Roman" w:eastAsia="宋体" w:hAnsi="Times New Roman" w:cs="Times New Roman"/>
      <w:kern w:val="0"/>
      <w:sz w:val="20"/>
      <w:szCs w:val="20"/>
    </w:rPr>
  </w:style>
  <w:style w:type="paragraph" w:customStyle="1" w:styleId="aff2">
    <w:name w:val="其他标准称谓"/>
    <w:rsid w:val="00723613"/>
    <w:pPr>
      <w:spacing w:line="0" w:lineRule="atLeast"/>
      <w:jc w:val="distribute"/>
    </w:pPr>
    <w:rPr>
      <w:rFonts w:ascii="黑体" w:eastAsia="黑体" w:hAnsi="宋体" w:cs="Times New Roman"/>
      <w:kern w:val="0"/>
      <w:sz w:val="52"/>
      <w:szCs w:val="20"/>
    </w:rPr>
  </w:style>
  <w:style w:type="paragraph" w:customStyle="1" w:styleId="aff3">
    <w:name w:val="其他发布部门"/>
    <w:basedOn w:val="a8"/>
    <w:rsid w:val="00723613"/>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szCs w:val="20"/>
    </w:rPr>
  </w:style>
  <w:style w:type="paragraph" w:customStyle="1" w:styleId="aff4">
    <w:name w:val="实施日期"/>
    <w:basedOn w:val="afc"/>
    <w:rsid w:val="00723613"/>
    <w:pPr>
      <w:framePr w:hSpace="0" w:wrap="around" w:xAlign="right"/>
      <w:jc w:val="right"/>
    </w:pPr>
  </w:style>
  <w:style w:type="paragraph" w:customStyle="1" w:styleId="aff5">
    <w:name w:val="文献分类号"/>
    <w:rsid w:val="0072361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styleId="3">
    <w:name w:val="toc 3"/>
    <w:basedOn w:val="a8"/>
    <w:next w:val="a8"/>
    <w:autoRedefine/>
    <w:uiPriority w:val="39"/>
    <w:rsid w:val="00EA1F1D"/>
    <w:pPr>
      <w:tabs>
        <w:tab w:val="right" w:leader="dot" w:pos="9345"/>
      </w:tabs>
      <w:spacing w:line="360" w:lineRule="auto"/>
    </w:pPr>
  </w:style>
  <w:style w:type="character" w:customStyle="1" w:styleId="CharChar22">
    <w:name w:val="Char Char22"/>
    <w:rsid w:val="00720D1A"/>
    <w:rPr>
      <w:rFonts w:eastAsia="宋体"/>
      <w:kern w:val="2"/>
      <w:sz w:val="18"/>
      <w:szCs w:val="18"/>
      <w:lang w:val="en-US" w:eastAsia="zh-CN" w:bidi="ar-SA"/>
    </w:rPr>
  </w:style>
  <w:style w:type="character" w:customStyle="1" w:styleId="1Char">
    <w:name w:val="标题 1 Char"/>
    <w:basedOn w:val="a9"/>
    <w:link w:val="1"/>
    <w:uiPriority w:val="99"/>
    <w:rsid w:val="00585B47"/>
    <w:rPr>
      <w:rFonts w:ascii="Times New Roman" w:eastAsia="宋体" w:hAnsi="Times New Roman" w:cs="Times New Roman"/>
      <w:b/>
      <w:bCs/>
      <w:kern w:val="44"/>
      <w:sz w:val="44"/>
      <w:szCs w:val="44"/>
    </w:rPr>
  </w:style>
  <w:style w:type="table" w:styleId="aff6">
    <w:name w:val="Table Grid"/>
    <w:basedOn w:val="aa"/>
    <w:uiPriority w:val="39"/>
    <w:rsid w:val="00984C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9"/>
    <w:uiPriority w:val="99"/>
    <w:semiHidden/>
    <w:rsid w:val="00B5535A"/>
    <w:rPr>
      <w:color w:val="808080"/>
    </w:rPr>
  </w:style>
  <w:style w:type="character" w:customStyle="1" w:styleId="2Char">
    <w:name w:val="标题 2 Char"/>
    <w:basedOn w:val="a9"/>
    <w:link w:val="2"/>
    <w:uiPriority w:val="9"/>
    <w:semiHidden/>
    <w:rsid w:val="0074153E"/>
    <w:rPr>
      <w:rFonts w:asciiTheme="majorHAnsi" w:eastAsiaTheme="majorEastAsia" w:hAnsiTheme="majorHAnsi" w:cstheme="majorBidi"/>
      <w:b/>
      <w:bCs/>
      <w:sz w:val="32"/>
      <w:szCs w:val="32"/>
    </w:rPr>
  </w:style>
  <w:style w:type="paragraph" w:customStyle="1" w:styleId="aff8">
    <w:name w:val="三级条标题"/>
    <w:basedOn w:val="af"/>
    <w:next w:val="af1"/>
    <w:rsid w:val="0074153E"/>
    <w:pPr>
      <w:tabs>
        <w:tab w:val="left" w:pos="360"/>
      </w:tabs>
      <w:outlineLvl w:val="4"/>
    </w:pPr>
  </w:style>
  <w:style w:type="character" w:styleId="aff9">
    <w:name w:val="annotation reference"/>
    <w:basedOn w:val="a9"/>
    <w:uiPriority w:val="99"/>
    <w:semiHidden/>
    <w:unhideWhenUsed/>
    <w:rsid w:val="00DD2259"/>
    <w:rPr>
      <w:sz w:val="21"/>
      <w:szCs w:val="21"/>
    </w:rPr>
  </w:style>
  <w:style w:type="paragraph" w:styleId="affa">
    <w:name w:val="annotation text"/>
    <w:basedOn w:val="a8"/>
    <w:link w:val="Char1"/>
    <w:uiPriority w:val="99"/>
    <w:semiHidden/>
    <w:unhideWhenUsed/>
    <w:rsid w:val="00DD2259"/>
    <w:pPr>
      <w:jc w:val="left"/>
    </w:pPr>
  </w:style>
  <w:style w:type="character" w:customStyle="1" w:styleId="Char1">
    <w:name w:val="批注文字 Char"/>
    <w:basedOn w:val="a9"/>
    <w:link w:val="affa"/>
    <w:uiPriority w:val="99"/>
    <w:semiHidden/>
    <w:rsid w:val="00DD2259"/>
    <w:rPr>
      <w:rFonts w:ascii="Times New Roman" w:eastAsia="宋体" w:hAnsi="Times New Roman" w:cs="Times New Roman"/>
      <w:szCs w:val="24"/>
    </w:rPr>
  </w:style>
  <w:style w:type="paragraph" w:styleId="affb">
    <w:name w:val="annotation subject"/>
    <w:basedOn w:val="affa"/>
    <w:next w:val="affa"/>
    <w:link w:val="Char2"/>
    <w:uiPriority w:val="99"/>
    <w:semiHidden/>
    <w:unhideWhenUsed/>
    <w:rsid w:val="00DD2259"/>
    <w:rPr>
      <w:b/>
      <w:bCs/>
    </w:rPr>
  </w:style>
  <w:style w:type="character" w:customStyle="1" w:styleId="Char2">
    <w:name w:val="批注主题 Char"/>
    <w:basedOn w:val="Char1"/>
    <w:link w:val="affb"/>
    <w:uiPriority w:val="99"/>
    <w:semiHidden/>
    <w:rsid w:val="00DD2259"/>
    <w:rPr>
      <w:rFonts w:ascii="Times New Roman" w:eastAsia="宋体" w:hAnsi="Times New Roman" w:cs="Times New Roman"/>
      <w:b/>
      <w:bCs/>
      <w:szCs w:val="24"/>
    </w:rPr>
  </w:style>
  <w:style w:type="paragraph" w:styleId="affc">
    <w:name w:val="Balloon Text"/>
    <w:basedOn w:val="a8"/>
    <w:link w:val="Char3"/>
    <w:uiPriority w:val="99"/>
    <w:semiHidden/>
    <w:unhideWhenUsed/>
    <w:rsid w:val="00DD2259"/>
    <w:rPr>
      <w:sz w:val="18"/>
      <w:szCs w:val="18"/>
    </w:rPr>
  </w:style>
  <w:style w:type="character" w:customStyle="1" w:styleId="Char3">
    <w:name w:val="批注框文本 Char"/>
    <w:basedOn w:val="a9"/>
    <w:link w:val="affc"/>
    <w:uiPriority w:val="99"/>
    <w:semiHidden/>
    <w:rsid w:val="00DD2259"/>
    <w:rPr>
      <w:rFonts w:ascii="Times New Roman" w:eastAsia="宋体" w:hAnsi="Times New Roman" w:cs="Times New Roman"/>
      <w:sz w:val="18"/>
      <w:szCs w:val="18"/>
    </w:rPr>
  </w:style>
  <w:style w:type="paragraph" w:customStyle="1" w:styleId="Default">
    <w:name w:val="Default"/>
    <w:rsid w:val="001F21C1"/>
    <w:pPr>
      <w:widowControl w:val="0"/>
      <w:autoSpaceDE w:val="0"/>
      <w:autoSpaceDN w:val="0"/>
      <w:adjustRightInd w:val="0"/>
    </w:pPr>
    <w:rPr>
      <w:rFonts w:ascii="Times New Roman" w:hAnsi="Times New Roman" w:cs="Times New Roman"/>
      <w:color w:val="000000"/>
      <w:kern w:val="0"/>
      <w:sz w:val="24"/>
      <w:szCs w:val="24"/>
    </w:rPr>
  </w:style>
  <w:style w:type="paragraph" w:styleId="affd">
    <w:name w:val="Revision"/>
    <w:hidden/>
    <w:uiPriority w:val="99"/>
    <w:semiHidden/>
    <w:rsid w:val="002707C2"/>
    <w:rPr>
      <w:rFonts w:ascii="Times New Roman" w:eastAsia="宋体" w:hAnsi="Times New Roman" w:cs="Times New Roman"/>
      <w:szCs w:val="24"/>
    </w:rPr>
  </w:style>
  <w:style w:type="paragraph" w:customStyle="1" w:styleId="affe">
    <w:name w:val="一级无"/>
    <w:basedOn w:val="a5"/>
    <w:rsid w:val="006D4FA9"/>
    <w:pPr>
      <w:numPr>
        <w:ilvl w:val="1"/>
      </w:numPr>
      <w:jc w:val="left"/>
    </w:pPr>
    <w:rPr>
      <w:rFonts w:ascii="宋体" w:eastAsia="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20749">
      <w:bodyDiv w:val="1"/>
      <w:marLeft w:val="0"/>
      <w:marRight w:val="0"/>
      <w:marTop w:val="0"/>
      <w:marBottom w:val="0"/>
      <w:divBdr>
        <w:top w:val="none" w:sz="0" w:space="0" w:color="auto"/>
        <w:left w:val="none" w:sz="0" w:space="0" w:color="auto"/>
        <w:bottom w:val="none" w:sz="0" w:space="0" w:color="auto"/>
        <w:right w:val="none" w:sz="0" w:space="0" w:color="auto"/>
      </w:divBdr>
    </w:div>
    <w:div w:id="1003553851">
      <w:bodyDiv w:val="1"/>
      <w:marLeft w:val="0"/>
      <w:marRight w:val="0"/>
      <w:marTop w:val="0"/>
      <w:marBottom w:val="0"/>
      <w:divBdr>
        <w:top w:val="none" w:sz="0" w:space="0" w:color="auto"/>
        <w:left w:val="none" w:sz="0" w:space="0" w:color="auto"/>
        <w:bottom w:val="none" w:sz="0" w:space="0" w:color="auto"/>
        <w:right w:val="none" w:sz="0" w:space="0" w:color="auto"/>
      </w:divBdr>
    </w:div>
    <w:div w:id="1479221069">
      <w:bodyDiv w:val="1"/>
      <w:marLeft w:val="0"/>
      <w:marRight w:val="0"/>
      <w:marTop w:val="0"/>
      <w:marBottom w:val="0"/>
      <w:divBdr>
        <w:top w:val="none" w:sz="0" w:space="0" w:color="auto"/>
        <w:left w:val="none" w:sz="0" w:space="0" w:color="auto"/>
        <w:bottom w:val="none" w:sz="0" w:space="0" w:color="auto"/>
        <w:right w:val="none" w:sz="0" w:space="0" w:color="auto"/>
      </w:divBdr>
    </w:div>
    <w:div w:id="1671984568">
      <w:bodyDiv w:val="1"/>
      <w:marLeft w:val="0"/>
      <w:marRight w:val="0"/>
      <w:marTop w:val="0"/>
      <w:marBottom w:val="0"/>
      <w:divBdr>
        <w:top w:val="none" w:sz="0" w:space="0" w:color="auto"/>
        <w:left w:val="none" w:sz="0" w:space="0" w:color="auto"/>
        <w:bottom w:val="none" w:sz="0" w:space="0" w:color="auto"/>
        <w:right w:val="none" w:sz="0" w:space="0" w:color="auto"/>
      </w:divBdr>
    </w:div>
    <w:div w:id="1854415884">
      <w:bodyDiv w:val="1"/>
      <w:marLeft w:val="0"/>
      <w:marRight w:val="0"/>
      <w:marTop w:val="0"/>
      <w:marBottom w:val="0"/>
      <w:divBdr>
        <w:top w:val="none" w:sz="0" w:space="0" w:color="auto"/>
        <w:left w:val="none" w:sz="0" w:space="0" w:color="auto"/>
        <w:bottom w:val="none" w:sz="0" w:space="0" w:color="auto"/>
        <w:right w:val="none" w:sz="0" w:space="0" w:color="auto"/>
      </w:divBdr>
    </w:div>
    <w:div w:id="21465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F8307-3B4B-488C-A338-C2C0BF2CE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12</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甘云霞</dc:creator>
  <cp:keywords/>
  <dc:description/>
  <cp:lastModifiedBy>赵扬</cp:lastModifiedBy>
  <cp:revision>29</cp:revision>
  <cp:lastPrinted>2019-01-16T10:01:00Z</cp:lastPrinted>
  <dcterms:created xsi:type="dcterms:W3CDTF">2018-07-23T07:27:00Z</dcterms:created>
  <dcterms:modified xsi:type="dcterms:W3CDTF">2019-03-14T02:11:00Z</dcterms:modified>
</cp:coreProperties>
</file>